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B68C8" w:rsidRDefault="00000000">
      <w:pPr>
        <w:pBdr>
          <w:top w:val="nil"/>
          <w:left w:val="nil"/>
          <w:bottom w:val="nil"/>
          <w:right w:val="nil"/>
          <w:between w:val="nil"/>
        </w:pBdr>
        <w:tabs>
          <w:tab w:val="center" w:pos="4320"/>
          <w:tab w:val="right" w:pos="8640"/>
        </w:tabs>
        <w:jc w:val="center"/>
        <w:rPr>
          <w:b/>
          <w:color w:val="000000"/>
          <w:sz w:val="28"/>
          <w:szCs w:val="28"/>
        </w:rPr>
      </w:pPr>
      <w:r>
        <w:rPr>
          <w:b/>
          <w:color w:val="000000"/>
          <w:sz w:val="28"/>
          <w:szCs w:val="28"/>
        </w:rPr>
        <w:t>Secure Rural Schools &amp; Community Self-Determination Act</w:t>
      </w:r>
    </w:p>
    <w:p w:rsidR="00FB68C8" w:rsidRDefault="00000000">
      <w:pPr>
        <w:pBdr>
          <w:top w:val="nil"/>
          <w:left w:val="nil"/>
          <w:bottom w:val="nil"/>
          <w:right w:val="nil"/>
          <w:between w:val="nil"/>
        </w:pBdr>
        <w:tabs>
          <w:tab w:val="center" w:pos="4320"/>
          <w:tab w:val="right" w:pos="8640"/>
        </w:tabs>
        <w:jc w:val="center"/>
        <w:rPr>
          <w:b/>
          <w:color w:val="000000"/>
          <w:sz w:val="28"/>
          <w:szCs w:val="28"/>
        </w:rPr>
      </w:pPr>
      <w:r>
        <w:rPr>
          <w:b/>
          <w:color w:val="000000"/>
          <w:sz w:val="28"/>
          <w:szCs w:val="28"/>
        </w:rPr>
        <w:t>Reauthorized by Public Law 115-141</w:t>
      </w:r>
    </w:p>
    <w:p w:rsidR="00FB68C8" w:rsidRDefault="00000000">
      <w:pPr>
        <w:pBdr>
          <w:top w:val="nil"/>
          <w:left w:val="nil"/>
          <w:bottom w:val="nil"/>
          <w:right w:val="nil"/>
          <w:between w:val="nil"/>
        </w:pBdr>
        <w:tabs>
          <w:tab w:val="center" w:pos="4320"/>
          <w:tab w:val="right" w:pos="8640"/>
        </w:tabs>
        <w:jc w:val="center"/>
        <w:rPr>
          <w:b/>
          <w:color w:val="000000"/>
          <w:sz w:val="28"/>
          <w:szCs w:val="28"/>
        </w:rPr>
      </w:pPr>
      <w:r>
        <w:rPr>
          <w:b/>
          <w:color w:val="000000"/>
          <w:sz w:val="28"/>
          <w:szCs w:val="28"/>
        </w:rPr>
        <w:t>Title II Project Submission Form</w:t>
      </w:r>
    </w:p>
    <w:p w:rsidR="00FB68C8" w:rsidRDefault="00000000">
      <w:pPr>
        <w:pBdr>
          <w:top w:val="nil"/>
          <w:left w:val="nil"/>
          <w:bottom w:val="nil"/>
          <w:right w:val="nil"/>
          <w:between w:val="nil"/>
        </w:pBdr>
        <w:tabs>
          <w:tab w:val="center" w:pos="4320"/>
          <w:tab w:val="right" w:pos="8640"/>
        </w:tabs>
        <w:jc w:val="center"/>
        <w:rPr>
          <w:color w:val="000000"/>
          <w:sz w:val="28"/>
          <w:szCs w:val="28"/>
        </w:rPr>
      </w:pPr>
      <w:r>
        <w:rPr>
          <w:b/>
          <w:color w:val="000000"/>
          <w:sz w:val="28"/>
          <w:szCs w:val="28"/>
        </w:rPr>
        <w:t>USDA Forest Service</w:t>
      </w:r>
    </w:p>
    <w:p w:rsidR="00FB68C8" w:rsidRDefault="00FB68C8">
      <w:pPr>
        <w:pBdr>
          <w:top w:val="nil"/>
          <w:left w:val="nil"/>
          <w:bottom w:val="nil"/>
          <w:right w:val="nil"/>
          <w:between w:val="nil"/>
        </w:pBdr>
        <w:tabs>
          <w:tab w:val="center" w:pos="4320"/>
          <w:tab w:val="right" w:pos="8640"/>
        </w:tabs>
        <w:rPr>
          <w:color w:val="000000"/>
          <w:sz w:val="28"/>
          <w:szCs w:val="28"/>
        </w:rPr>
      </w:pPr>
    </w:p>
    <w:p w:rsidR="00FB68C8" w:rsidRDefault="00000000">
      <w:pPr>
        <w:pBdr>
          <w:top w:val="nil"/>
          <w:left w:val="nil"/>
          <w:bottom w:val="nil"/>
          <w:right w:val="nil"/>
          <w:between w:val="nil"/>
        </w:pBdr>
        <w:tabs>
          <w:tab w:val="center" w:pos="4320"/>
          <w:tab w:val="right" w:pos="8640"/>
          <w:tab w:val="left" w:pos="4320"/>
        </w:tabs>
        <w:rPr>
          <w:b/>
          <w:color w:val="000000"/>
        </w:rPr>
      </w:pPr>
      <w:r>
        <w:rPr>
          <w:b/>
          <w:color w:val="000000"/>
        </w:rPr>
        <w:tab/>
        <w:t>HLF Resource Advisory Committee</w:t>
      </w:r>
    </w:p>
    <w:p w:rsidR="00FB68C8" w:rsidRDefault="00000000">
      <w:pPr>
        <w:tabs>
          <w:tab w:val="left" w:pos="4320"/>
        </w:tabs>
        <w:ind w:left="3600"/>
        <w:rPr>
          <w:sz w:val="18"/>
          <w:szCs w:val="18"/>
          <w:u w:val="single"/>
        </w:rPr>
      </w:pPr>
      <w:r>
        <w:rPr>
          <w:b/>
        </w:rPr>
        <w:tab/>
        <w:t>Project Number</w:t>
      </w:r>
      <w:r>
        <w:t xml:space="preserve"> </w:t>
      </w:r>
      <w:r>
        <w:rPr>
          <w:sz w:val="18"/>
          <w:szCs w:val="18"/>
        </w:rPr>
        <w:t>(Assigned by Designated Federal Official):</w:t>
      </w:r>
      <w:r>
        <w:rPr>
          <w:sz w:val="18"/>
          <w:szCs w:val="18"/>
          <w:u w:val="single"/>
        </w:rPr>
        <w:t xml:space="preserve"> </w:t>
      </w:r>
    </w:p>
    <w:p w:rsidR="00FB68C8" w:rsidRDefault="00FB68C8">
      <w:pPr>
        <w:tabs>
          <w:tab w:val="left" w:pos="4320"/>
        </w:tabs>
        <w:ind w:left="3600"/>
        <w:rPr>
          <w:sz w:val="18"/>
          <w:szCs w:val="18"/>
          <w:u w:val="single"/>
        </w:rPr>
      </w:pPr>
    </w:p>
    <w:p w:rsidR="00FB68C8" w:rsidRDefault="00000000">
      <w:pPr>
        <w:numPr>
          <w:ilvl w:val="0"/>
          <w:numId w:val="6"/>
        </w:numPr>
        <w:pBdr>
          <w:top w:val="nil"/>
          <w:left w:val="nil"/>
          <w:bottom w:val="nil"/>
          <w:right w:val="nil"/>
          <w:between w:val="nil"/>
        </w:pBdr>
        <w:tabs>
          <w:tab w:val="left" w:pos="4320"/>
        </w:tabs>
        <w:rPr>
          <w:color w:val="000000"/>
          <w:sz w:val="18"/>
          <w:szCs w:val="18"/>
          <w:u w:val="single"/>
        </w:rPr>
      </w:pPr>
      <w:r>
        <w:rPr>
          <w:b/>
          <w:color w:val="000000"/>
        </w:rPr>
        <w:t xml:space="preserve">Funding Fiscal Year(s): </w:t>
      </w:r>
      <w:r>
        <w:rPr>
          <w:color w:val="000000"/>
        </w:rPr>
        <w:t>2025-2026</w:t>
      </w:r>
    </w:p>
    <w:p w:rsidR="00FB68C8" w:rsidRDefault="00FB68C8">
      <w:pPr>
        <w:rPr>
          <w:b/>
        </w:rPr>
      </w:pPr>
    </w:p>
    <w:tbl>
      <w:tblPr>
        <w:tblStyle w:val="a"/>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Look w:val="0000" w:firstRow="0" w:lastRow="0" w:firstColumn="0" w:lastColumn="0" w:noHBand="0" w:noVBand="0"/>
      </w:tblPr>
      <w:tblGrid>
        <w:gridCol w:w="5695"/>
        <w:gridCol w:w="4385"/>
      </w:tblGrid>
      <w:tr w:rsidR="00FB68C8">
        <w:tc>
          <w:tcPr>
            <w:tcW w:w="5695" w:type="dxa"/>
          </w:tcPr>
          <w:p w:rsidR="00FB68C8" w:rsidRDefault="00000000">
            <w:r>
              <w:rPr>
                <w:b/>
              </w:rPr>
              <w:t xml:space="preserve">2. Project Name: </w:t>
            </w:r>
            <w:r>
              <w:t>Continuation of South Hills Maintenance</w:t>
            </w:r>
          </w:p>
        </w:tc>
        <w:tc>
          <w:tcPr>
            <w:tcW w:w="4385" w:type="dxa"/>
          </w:tcPr>
          <w:p w:rsidR="00FB68C8" w:rsidRDefault="00000000">
            <w:pPr>
              <w:rPr>
                <w:b/>
              </w:rPr>
            </w:pPr>
            <w:r>
              <w:rPr>
                <w:b/>
              </w:rPr>
              <w:t xml:space="preserve">3a. State: </w:t>
            </w:r>
            <w:r>
              <w:t>MT</w:t>
            </w:r>
          </w:p>
          <w:p w:rsidR="00FB68C8" w:rsidRDefault="00000000">
            <w:r>
              <w:rPr>
                <w:b/>
              </w:rPr>
              <w:t xml:space="preserve">3b. County(s):  </w:t>
            </w:r>
            <w:r>
              <w:t>Lewis and Clark</w:t>
            </w:r>
          </w:p>
        </w:tc>
      </w:tr>
      <w:tr w:rsidR="00FB68C8">
        <w:tc>
          <w:tcPr>
            <w:tcW w:w="5695" w:type="dxa"/>
          </w:tcPr>
          <w:p w:rsidR="00FB68C8" w:rsidRDefault="00000000">
            <w:r>
              <w:rPr>
                <w:b/>
              </w:rPr>
              <w:t xml:space="preserve">4. Project Submitted By: </w:t>
            </w:r>
            <w:r>
              <w:t>Prickly Pear Land Trust (PPLT)</w:t>
            </w:r>
          </w:p>
        </w:tc>
        <w:tc>
          <w:tcPr>
            <w:tcW w:w="4385" w:type="dxa"/>
          </w:tcPr>
          <w:p w:rsidR="00FB68C8" w:rsidRDefault="00000000">
            <w:r>
              <w:rPr>
                <w:b/>
              </w:rPr>
              <w:t xml:space="preserve">5. Date:  </w:t>
            </w:r>
            <w:r>
              <w:t>4/15/2024</w:t>
            </w:r>
          </w:p>
        </w:tc>
      </w:tr>
      <w:tr w:rsidR="00FB68C8">
        <w:trPr>
          <w:cantSplit/>
        </w:trPr>
        <w:tc>
          <w:tcPr>
            <w:tcW w:w="5695" w:type="dxa"/>
          </w:tcPr>
          <w:p w:rsidR="00FB68C8" w:rsidRDefault="00000000">
            <w:r>
              <w:rPr>
                <w:b/>
              </w:rPr>
              <w:t xml:space="preserve">6. Contact Phone Number: </w:t>
            </w:r>
            <w:r>
              <w:t>847 212 1765</w:t>
            </w:r>
          </w:p>
        </w:tc>
        <w:tc>
          <w:tcPr>
            <w:tcW w:w="4385" w:type="dxa"/>
          </w:tcPr>
          <w:p w:rsidR="00FB68C8" w:rsidRDefault="00000000">
            <w:r>
              <w:rPr>
                <w:b/>
              </w:rPr>
              <w:t xml:space="preserve">7. Contact E-mail: </w:t>
            </w:r>
            <w:r>
              <w:t>tim@pricklypearlt.org</w:t>
            </w:r>
          </w:p>
        </w:tc>
      </w:tr>
    </w:tbl>
    <w:p w:rsidR="00FB68C8" w:rsidRDefault="00FB68C8"/>
    <w:tbl>
      <w:tblPr>
        <w:tblStyle w:val="a0"/>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4428"/>
        <w:gridCol w:w="5652"/>
      </w:tblGrid>
      <w:tr w:rsidR="00FB68C8">
        <w:trPr>
          <w:cantSplit/>
        </w:trPr>
        <w:tc>
          <w:tcPr>
            <w:tcW w:w="10080" w:type="dxa"/>
            <w:gridSpan w:val="2"/>
          </w:tcPr>
          <w:p w:rsidR="00FB68C8" w:rsidRDefault="00000000">
            <w:r>
              <w:rPr>
                <w:b/>
              </w:rPr>
              <w:t>8. Project Location:</w:t>
            </w:r>
          </w:p>
        </w:tc>
      </w:tr>
      <w:tr w:rsidR="00FB68C8">
        <w:trPr>
          <w:cantSplit/>
          <w:trHeight w:val="259"/>
        </w:trPr>
        <w:tc>
          <w:tcPr>
            <w:tcW w:w="4428" w:type="dxa"/>
          </w:tcPr>
          <w:p w:rsidR="00FB68C8" w:rsidRDefault="00000000">
            <w:pPr>
              <w:rPr>
                <w:sz w:val="22"/>
                <w:szCs w:val="22"/>
              </w:rPr>
            </w:pPr>
            <w:r>
              <w:rPr>
                <w:sz w:val="22"/>
                <w:szCs w:val="22"/>
              </w:rPr>
              <w:t>a. National Forest(s): Helena Lewis and Clark</w:t>
            </w:r>
          </w:p>
        </w:tc>
        <w:tc>
          <w:tcPr>
            <w:tcW w:w="5652" w:type="dxa"/>
          </w:tcPr>
          <w:p w:rsidR="00FB68C8" w:rsidRDefault="00000000">
            <w:pPr>
              <w:rPr>
                <w:sz w:val="22"/>
                <w:szCs w:val="22"/>
              </w:rPr>
            </w:pPr>
            <w:r>
              <w:rPr>
                <w:sz w:val="22"/>
                <w:szCs w:val="22"/>
              </w:rPr>
              <w:t>b. Forest Service District: Helena</w:t>
            </w:r>
          </w:p>
        </w:tc>
      </w:tr>
      <w:tr w:rsidR="00FB68C8">
        <w:trPr>
          <w:cantSplit/>
          <w:trHeight w:val="418"/>
        </w:trPr>
        <w:tc>
          <w:tcPr>
            <w:tcW w:w="10080" w:type="dxa"/>
            <w:gridSpan w:val="2"/>
          </w:tcPr>
          <w:p w:rsidR="00FB68C8" w:rsidRDefault="00000000">
            <w:pPr>
              <w:rPr>
                <w:sz w:val="22"/>
                <w:szCs w:val="22"/>
              </w:rPr>
            </w:pPr>
            <w:r>
              <w:rPr>
                <w:sz w:val="22"/>
                <w:szCs w:val="22"/>
              </w:rPr>
              <w:t>c.  Location (Township-Range-Section) Affected Forest Service lands include Township 10 North, Range 4</w:t>
            </w:r>
          </w:p>
          <w:p w:rsidR="00FB68C8" w:rsidRDefault="00000000">
            <w:pPr>
              <w:rPr>
                <w:sz w:val="22"/>
                <w:szCs w:val="22"/>
              </w:rPr>
            </w:pPr>
            <w:r>
              <w:rPr>
                <w:sz w:val="22"/>
                <w:szCs w:val="22"/>
              </w:rPr>
              <w:t>West, Sections 34 &amp; 35 and Township 9 North, Range 4 West, Sections 1-5, 8-17, 19-24, 26-30; affected City</w:t>
            </w:r>
          </w:p>
          <w:p w:rsidR="00FB68C8" w:rsidRDefault="00000000">
            <w:pPr>
              <w:rPr>
                <w:sz w:val="22"/>
                <w:szCs w:val="22"/>
              </w:rPr>
            </w:pPr>
            <w:r>
              <w:rPr>
                <w:sz w:val="22"/>
                <w:szCs w:val="22"/>
              </w:rPr>
              <w:t>lands include Township 10 North, Range 4 West, Sections 25, 26, 36 and Township 9 North, Range 3 West,</w:t>
            </w:r>
          </w:p>
          <w:p w:rsidR="00FB68C8" w:rsidRDefault="00000000">
            <w:pPr>
              <w:rPr>
                <w:sz w:val="22"/>
                <w:szCs w:val="22"/>
              </w:rPr>
            </w:pPr>
            <w:r>
              <w:rPr>
                <w:sz w:val="22"/>
                <w:szCs w:val="22"/>
              </w:rPr>
              <w:t>Sections 3-7.</w:t>
            </w:r>
          </w:p>
        </w:tc>
      </w:tr>
    </w:tbl>
    <w:p w:rsidR="00FB68C8" w:rsidRDefault="00FB68C8"/>
    <w:tbl>
      <w:tblPr>
        <w:tblStyle w:val="a1"/>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080"/>
      </w:tblGrid>
      <w:tr w:rsidR="00FB68C8">
        <w:tc>
          <w:tcPr>
            <w:tcW w:w="10080" w:type="dxa"/>
          </w:tcPr>
          <w:p w:rsidR="00FB68C8" w:rsidRDefault="00000000">
            <w:pPr>
              <w:rPr>
                <w:b/>
              </w:rPr>
            </w:pPr>
            <w:r>
              <w:rPr>
                <w:b/>
              </w:rPr>
              <w:t xml:space="preserve">9. Project Goals and Objectives:  </w:t>
            </w:r>
          </w:p>
          <w:p w:rsidR="00FB68C8" w:rsidRDefault="00000000">
            <w:pPr>
              <w:rPr>
                <w:b/>
              </w:rPr>
            </w:pPr>
            <w:r>
              <w:t>PPLT proposes to sustain and enhance its partnerships with the Helena-Lewis &amp; Clark National Forest and user groups to maintain and improve the popular South Hills Trail System near Helena. To do this, PPLT seeks RAC’s assistance to continue to organize and implement on-the-ground trail construction and trail maintenance activities (including signage, litter removal, weed control, etc.) throughout the South Hills trail system.</w:t>
            </w:r>
          </w:p>
        </w:tc>
      </w:tr>
    </w:tbl>
    <w:p w:rsidR="00FB68C8" w:rsidRDefault="00FB68C8"/>
    <w:tbl>
      <w:tblPr>
        <w:tblStyle w:val="a2"/>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080"/>
      </w:tblGrid>
      <w:tr w:rsidR="00FB68C8">
        <w:tc>
          <w:tcPr>
            <w:tcW w:w="10080" w:type="dxa"/>
          </w:tcPr>
          <w:p w:rsidR="00FB68C8" w:rsidRDefault="00000000">
            <w:pPr>
              <w:rPr>
                <w:b/>
              </w:rPr>
            </w:pPr>
            <w:r>
              <w:rPr>
                <w:b/>
              </w:rPr>
              <w:t xml:space="preserve">10. Project Description: </w:t>
            </w:r>
          </w:p>
          <w:p w:rsidR="00FB68C8" w:rsidRDefault="00000000">
            <w:r>
              <w:t>a. Brief: (</w:t>
            </w:r>
            <w:r>
              <w:rPr>
                <w:i/>
              </w:rPr>
              <w:t>in one sentence</w:t>
            </w:r>
            <w:r>
              <w:t xml:space="preserve">) </w:t>
            </w:r>
          </w:p>
          <w:p w:rsidR="00FB68C8" w:rsidRDefault="00000000">
            <w:r>
              <w:t>PPLT seeks to implement trail maintenance activities and priority construction projects on National Forest in Helena’s South Hills.</w:t>
            </w:r>
          </w:p>
          <w:p w:rsidR="00FB68C8" w:rsidRDefault="00FB68C8"/>
          <w:p w:rsidR="00FB68C8" w:rsidRDefault="00000000">
            <w:r>
              <w:t>b. Detailed:</w:t>
            </w:r>
          </w:p>
          <w:p w:rsidR="00FB68C8" w:rsidRDefault="00FB68C8">
            <w:pPr>
              <w:rPr>
                <w:sz w:val="18"/>
                <w:szCs w:val="18"/>
              </w:rPr>
            </w:pPr>
          </w:p>
          <w:p w:rsidR="00FB68C8" w:rsidRDefault="00000000">
            <w:r>
              <w:t>Since 2010, the Missouri River RAC has supported PPLT’s efforts to maintain and enhance the South</w:t>
            </w:r>
          </w:p>
          <w:p w:rsidR="00FB68C8" w:rsidRDefault="00000000">
            <w:r>
              <w:t>Hills Trail System. PPLT continues to partner with the Helena-Lewis &amp; Clark National Forest and the</w:t>
            </w:r>
          </w:p>
          <w:p w:rsidR="00FB68C8" w:rsidRDefault="00000000">
            <w:r>
              <w:t>City of Helena in improving this popular Helena amenity. Through these efforts, the trail system has</w:t>
            </w:r>
          </w:p>
          <w:p w:rsidR="00FB68C8" w:rsidRDefault="00000000">
            <w:r>
              <w:t>become nationally recognized for both the trail experience and its accessibility from Helena’s urban</w:t>
            </w:r>
          </w:p>
          <w:p w:rsidR="00FB68C8" w:rsidRDefault="00000000">
            <w:r>
              <w:t>core. Because of the South Hills trails, Helena has also received recognition as a Silver-designated</w:t>
            </w:r>
          </w:p>
          <w:p w:rsidR="00FB68C8" w:rsidRDefault="00000000">
            <w:r>
              <w:t>Ride Center (IMBA) and a Runner-Friendly Community (RRCA). In addition to runners and</w:t>
            </w:r>
          </w:p>
          <w:p w:rsidR="00FB68C8" w:rsidRDefault="00000000">
            <w:r>
              <w:t>mountain bikers, trail users include hikers, dog walkers, and other recreational users. With the</w:t>
            </w:r>
          </w:p>
          <w:p w:rsidR="00FB68C8" w:rsidRDefault="00000000">
            <w:r>
              <w:t>RAC grant, PPLT hopes to continue to enhance this partnership to refine this system for this next</w:t>
            </w:r>
          </w:p>
          <w:p w:rsidR="00FB68C8" w:rsidRDefault="00000000">
            <w:r>
              <w:t>year and the next.</w:t>
            </w:r>
          </w:p>
          <w:p w:rsidR="00FB68C8" w:rsidRDefault="00FB68C8"/>
          <w:p w:rsidR="00FB68C8" w:rsidRDefault="00FB68C8"/>
          <w:p w:rsidR="00FB68C8" w:rsidRDefault="00000000">
            <w:r>
              <w:t>For over twenty years, Prickly Pear Land Trust has worked with the City of Helena and the Helena-</w:t>
            </w:r>
          </w:p>
          <w:p w:rsidR="00FB68C8" w:rsidRDefault="00000000">
            <w:r>
              <w:t xml:space="preserve">Lewis and Clark National Forest to create and maintain one of the nation’s finest trail systems. PPLT hosts numerous volunteer trail workdays every season—nearly 30 in 2023. In addition to the robust volunteer program, PPLT utilizes groups like the Montana Conservation Corps and professional trail contractors to assist on trail projects. In addition, PPLT is actively working to acquire lands that provide logical links between or extensions of trail segments. </w:t>
            </w:r>
          </w:p>
          <w:p w:rsidR="00FB68C8" w:rsidRDefault="00FB68C8"/>
          <w:p w:rsidR="00FB68C8" w:rsidRDefault="00000000">
            <w:r>
              <w:t xml:space="preserve">PPLT proposes to continue its work on the maintenance and construction of trails on Forest Service lands in the South Hills, including necessary reroutes, trail obliteration, and structure repairs. In addition to regular, annual maintenance, PPLT also proposes signage updates throughout the system, including both informational and wayfinding signs. Through another grant, we are creating a streamlined wayfinding sign system. It standardizes font, size, layout and design, making the signage throughout the national forest system more legible, clear, and consistent. In addition, it would greatly improve accessibility to the trail system to have more comprehensive trail specifications available at trailheads. We plan to make trail information available to users so all trail users can make more informed decisions. Information will include widest and narrowest width, steepest and average grade, largest obstacle. We will also update trailhead maps throughout the system. </w:t>
            </w:r>
          </w:p>
          <w:p w:rsidR="00FB68C8" w:rsidRDefault="00FB68C8"/>
          <w:p w:rsidR="00FB68C8" w:rsidRDefault="00000000">
            <w:r>
              <w:t>In 2025:</w:t>
            </w:r>
          </w:p>
          <w:p w:rsidR="00FB68C8" w:rsidRDefault="00000000">
            <w:r>
              <w:t>• Hosting volunteer trail workday(s) on H-L&amp;C NF lands</w:t>
            </w:r>
          </w:p>
          <w:p w:rsidR="00FB68C8" w:rsidRDefault="00000000">
            <w:r>
              <w:t>• Hosting MCC crew(s) or contract crew(s) for trail development and/or maintenance activities</w:t>
            </w:r>
          </w:p>
          <w:p w:rsidR="00FB68C8" w:rsidRDefault="00000000">
            <w:r>
              <w:t>• Collecting trail data and designing trail informational signage</w:t>
            </w:r>
          </w:p>
          <w:p w:rsidR="00FB68C8" w:rsidRDefault="00000000">
            <w:r>
              <w:t>In 2026:</w:t>
            </w:r>
          </w:p>
          <w:p w:rsidR="00FB68C8" w:rsidRDefault="00000000">
            <w:r>
              <w:t>• Hosting volunteer trail workday(s) on H-L&amp;C NF lands</w:t>
            </w:r>
          </w:p>
          <w:p w:rsidR="00FB68C8" w:rsidRDefault="00000000">
            <w:r>
              <w:t>• Hosting MCC crew(s) or contract crew(s) for trail development and/or maintenance activities</w:t>
            </w:r>
          </w:p>
          <w:p w:rsidR="00FB68C8" w:rsidRDefault="00000000">
            <w:r>
              <w:t>• Designing and installing trail information signage for trailhead kiosks</w:t>
            </w:r>
          </w:p>
          <w:p w:rsidR="00FB68C8" w:rsidRDefault="00FB68C8"/>
          <w:p w:rsidR="00FB68C8" w:rsidRDefault="00000000">
            <w:r>
              <w:t>If awarded, the RAC grant will not only benefit the trail system, but the community as a whole. It will</w:t>
            </w:r>
          </w:p>
          <w:p w:rsidR="00FB68C8" w:rsidRDefault="00000000">
            <w:r>
              <w:t>sustain this robust program and allow this trail system to thrive. Depending upon the</w:t>
            </w:r>
          </w:p>
          <w:p w:rsidR="00FB68C8" w:rsidRDefault="00000000">
            <w:r>
              <w:t>timeline for USFS approval of proposed trails, the tasks outlined for 2025 may be adjusted.</w:t>
            </w:r>
          </w:p>
        </w:tc>
      </w:tr>
    </w:tbl>
    <w:p w:rsidR="00FB68C8" w:rsidRDefault="00FB68C8"/>
    <w:tbl>
      <w:tblPr>
        <w:tblStyle w:val="a3"/>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080"/>
      </w:tblGrid>
      <w:tr w:rsidR="00FB68C8">
        <w:tc>
          <w:tcPr>
            <w:tcW w:w="10080" w:type="dxa"/>
          </w:tcPr>
          <w:p w:rsidR="00FB68C8" w:rsidRDefault="00000000">
            <w:pPr>
              <w:rPr>
                <w:b/>
              </w:rPr>
            </w:pPr>
            <w:r>
              <w:rPr>
                <w:b/>
              </w:rPr>
              <w:t>11. Types of Lands Involved?</w:t>
            </w:r>
          </w:p>
        </w:tc>
      </w:tr>
      <w:tr w:rsidR="00FB68C8">
        <w:tc>
          <w:tcPr>
            <w:tcW w:w="10080" w:type="dxa"/>
          </w:tcPr>
          <w:p w:rsidR="00FB68C8" w:rsidRDefault="00000000">
            <w:r>
              <w:t xml:space="preserve">State/Private/Other lands involved? </w:t>
            </w:r>
            <w:r>
              <w:rPr>
                <w:sz w:val="22"/>
                <w:szCs w:val="22"/>
              </w:rPr>
              <w:t>☐ Yes      ☒No</w:t>
            </w:r>
          </w:p>
          <w:p w:rsidR="00FB68C8" w:rsidRDefault="00000000">
            <w:r>
              <w:rPr>
                <w:b/>
              </w:rPr>
              <w:t xml:space="preserve">Land Status: </w:t>
            </w:r>
            <w:r>
              <w:t>National Forest</w:t>
            </w:r>
          </w:p>
        </w:tc>
      </w:tr>
      <w:tr w:rsidR="00FB68C8">
        <w:tc>
          <w:tcPr>
            <w:tcW w:w="10080" w:type="dxa"/>
          </w:tcPr>
          <w:p w:rsidR="00FB68C8" w:rsidRDefault="00000000">
            <w:r>
              <w:t>If Yes, specify:</w:t>
            </w:r>
          </w:p>
        </w:tc>
      </w:tr>
    </w:tbl>
    <w:p w:rsidR="00FB68C8" w:rsidRDefault="00FB68C8"/>
    <w:tbl>
      <w:tblPr>
        <w:tblStyle w:val="a4"/>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080"/>
      </w:tblGrid>
      <w:tr w:rsidR="00FB68C8">
        <w:tc>
          <w:tcPr>
            <w:tcW w:w="10080" w:type="dxa"/>
          </w:tcPr>
          <w:p w:rsidR="00FB68C8" w:rsidRDefault="00000000">
            <w:pPr>
              <w:rPr>
                <w:b/>
              </w:rPr>
            </w:pPr>
            <w:r>
              <w:rPr>
                <w:b/>
              </w:rPr>
              <w:t xml:space="preserve">12. How does the proposed project meet purposes of the Legislation? </w:t>
            </w:r>
            <w:r>
              <w:rPr>
                <w:sz w:val="18"/>
                <w:szCs w:val="18"/>
              </w:rPr>
              <w:t>(Check at least 1)</w:t>
            </w:r>
          </w:p>
        </w:tc>
      </w:tr>
      <w:tr w:rsidR="00FB68C8">
        <w:trPr>
          <w:cantSplit/>
          <w:trHeight w:val="260"/>
        </w:trPr>
        <w:tc>
          <w:tcPr>
            <w:tcW w:w="10080" w:type="dxa"/>
          </w:tcPr>
          <w:p w:rsidR="00FB68C8" w:rsidRDefault="00000000">
            <w:bookmarkStart w:id="0" w:name="bookmark=id.gjdgxs" w:colFirst="0" w:colLast="0"/>
            <w:bookmarkEnd w:id="0"/>
            <w:r>
              <w:rPr>
                <w:sz w:val="22"/>
                <w:szCs w:val="22"/>
              </w:rPr>
              <w:t>☒ Improves maintenance of existing infrastructure.</w:t>
            </w:r>
            <w:r>
              <w:t xml:space="preserve"> </w:t>
            </w:r>
          </w:p>
        </w:tc>
      </w:tr>
      <w:tr w:rsidR="00FB68C8">
        <w:trPr>
          <w:cantSplit/>
          <w:trHeight w:val="260"/>
        </w:trPr>
        <w:tc>
          <w:tcPr>
            <w:tcW w:w="10080" w:type="dxa"/>
          </w:tcPr>
          <w:p w:rsidR="00FB68C8" w:rsidRDefault="00000000">
            <w:pPr>
              <w:rPr>
                <w:sz w:val="22"/>
                <w:szCs w:val="22"/>
              </w:rPr>
            </w:pPr>
            <w:r>
              <w:rPr>
                <w:sz w:val="22"/>
                <w:szCs w:val="22"/>
              </w:rPr>
              <w:t>☐ Implements stewardship objectives that enhance forest ecosystems.</w:t>
            </w:r>
            <w:r>
              <w:t xml:space="preserve">  </w:t>
            </w:r>
          </w:p>
        </w:tc>
      </w:tr>
      <w:tr w:rsidR="00FB68C8">
        <w:trPr>
          <w:cantSplit/>
          <w:trHeight w:val="260"/>
        </w:trPr>
        <w:tc>
          <w:tcPr>
            <w:tcW w:w="10080" w:type="dxa"/>
          </w:tcPr>
          <w:p w:rsidR="00FB68C8" w:rsidRDefault="00000000">
            <w:pPr>
              <w:rPr>
                <w:sz w:val="22"/>
                <w:szCs w:val="22"/>
              </w:rPr>
            </w:pPr>
            <w:r>
              <w:rPr>
                <w:sz w:val="22"/>
                <w:szCs w:val="22"/>
              </w:rPr>
              <w:t>☐ Restores and improves land health</w:t>
            </w:r>
            <w:r>
              <w:t xml:space="preserve">. </w:t>
            </w:r>
          </w:p>
        </w:tc>
      </w:tr>
      <w:tr w:rsidR="00FB68C8">
        <w:trPr>
          <w:cantSplit/>
          <w:trHeight w:val="260"/>
        </w:trPr>
        <w:tc>
          <w:tcPr>
            <w:tcW w:w="10080" w:type="dxa"/>
          </w:tcPr>
          <w:p w:rsidR="00FB68C8" w:rsidRDefault="00000000">
            <w:pPr>
              <w:rPr>
                <w:sz w:val="22"/>
                <w:szCs w:val="22"/>
              </w:rPr>
            </w:pPr>
            <w:r>
              <w:rPr>
                <w:sz w:val="22"/>
                <w:szCs w:val="22"/>
              </w:rPr>
              <w:t>☐ Restores water quality</w:t>
            </w:r>
          </w:p>
        </w:tc>
      </w:tr>
    </w:tbl>
    <w:p w:rsidR="00FB68C8" w:rsidRDefault="00FB68C8"/>
    <w:p w:rsidR="00FB68C8" w:rsidRDefault="00FB68C8"/>
    <w:p w:rsidR="00FB68C8" w:rsidRDefault="00FB68C8"/>
    <w:p w:rsidR="00FB68C8" w:rsidRDefault="00FB68C8"/>
    <w:p w:rsidR="00FB68C8" w:rsidRDefault="00FB68C8"/>
    <w:p w:rsidR="00FB68C8" w:rsidRDefault="00FB68C8"/>
    <w:tbl>
      <w:tblPr>
        <w:tblStyle w:val="a5"/>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5040"/>
        <w:gridCol w:w="5040"/>
      </w:tblGrid>
      <w:tr w:rsidR="00FB68C8">
        <w:tc>
          <w:tcPr>
            <w:tcW w:w="10080" w:type="dxa"/>
            <w:gridSpan w:val="2"/>
          </w:tcPr>
          <w:p w:rsidR="00FB68C8" w:rsidRDefault="00000000">
            <w:pPr>
              <w:rPr>
                <w:b/>
              </w:rPr>
            </w:pPr>
            <w:r>
              <w:rPr>
                <w:b/>
              </w:rPr>
              <w:t>13.  Project Type</w:t>
            </w:r>
          </w:p>
          <w:p w:rsidR="00FB68C8" w:rsidRDefault="00000000">
            <w:pPr>
              <w:rPr>
                <w:b/>
              </w:rPr>
            </w:pPr>
            <w:r>
              <w:rPr>
                <w:sz w:val="18"/>
                <w:szCs w:val="18"/>
              </w:rPr>
              <w:t>a.  Check all that apply:  (check at least 1)</w:t>
            </w:r>
            <w:r>
              <w:t xml:space="preserve"> </w:t>
            </w:r>
          </w:p>
        </w:tc>
      </w:tr>
      <w:tr w:rsidR="00FB68C8">
        <w:tc>
          <w:tcPr>
            <w:tcW w:w="5040" w:type="dxa"/>
          </w:tcPr>
          <w:p w:rsidR="00FB68C8" w:rsidRDefault="00000000">
            <w:r>
              <w:rPr>
                <w:sz w:val="22"/>
                <w:szCs w:val="22"/>
              </w:rPr>
              <w:t>☐ Road Maintenance</w:t>
            </w:r>
            <w:r>
              <w:t xml:space="preserve"> </w:t>
            </w:r>
          </w:p>
        </w:tc>
        <w:tc>
          <w:tcPr>
            <w:tcW w:w="5040" w:type="dxa"/>
          </w:tcPr>
          <w:p w:rsidR="00FB68C8" w:rsidRDefault="00000000">
            <w:r>
              <w:rPr>
                <w:b/>
                <w:sz w:val="22"/>
                <w:szCs w:val="22"/>
                <w:u w:val="single"/>
              </w:rPr>
              <w:t>x</w:t>
            </w:r>
            <w:bookmarkStart w:id="1" w:name="bookmark=id.30j0zll" w:colFirst="0" w:colLast="0"/>
            <w:bookmarkEnd w:id="1"/>
            <w:r>
              <w:rPr>
                <w:sz w:val="22"/>
                <w:szCs w:val="22"/>
              </w:rPr>
              <w:t xml:space="preserve"> Trail Maintenance</w:t>
            </w:r>
            <w:r>
              <w:t xml:space="preserve"> </w:t>
            </w:r>
          </w:p>
        </w:tc>
      </w:tr>
      <w:tr w:rsidR="00FB68C8">
        <w:tc>
          <w:tcPr>
            <w:tcW w:w="5040" w:type="dxa"/>
          </w:tcPr>
          <w:p w:rsidR="00FB68C8" w:rsidRDefault="00000000">
            <w:r>
              <w:rPr>
                <w:sz w:val="22"/>
                <w:szCs w:val="22"/>
              </w:rPr>
              <w:t>☐ Road Decommission/Obliteration</w:t>
            </w:r>
            <w:r>
              <w:t xml:space="preserve"> </w:t>
            </w:r>
          </w:p>
        </w:tc>
        <w:tc>
          <w:tcPr>
            <w:tcW w:w="5040" w:type="dxa"/>
          </w:tcPr>
          <w:p w:rsidR="00FB68C8" w:rsidRDefault="00000000">
            <w:r>
              <w:rPr>
                <w:b/>
                <w:sz w:val="22"/>
                <w:szCs w:val="22"/>
                <w:u w:val="single"/>
              </w:rPr>
              <w:t>x</w:t>
            </w:r>
            <w:r>
              <w:rPr>
                <w:sz w:val="22"/>
                <w:szCs w:val="22"/>
              </w:rPr>
              <w:t xml:space="preserve"> Trail Obliteration </w:t>
            </w:r>
          </w:p>
        </w:tc>
      </w:tr>
      <w:tr w:rsidR="00FB68C8">
        <w:tc>
          <w:tcPr>
            <w:tcW w:w="10080" w:type="dxa"/>
            <w:gridSpan w:val="2"/>
          </w:tcPr>
          <w:p w:rsidR="00FB68C8" w:rsidRDefault="00000000">
            <w:r>
              <w:rPr>
                <w:b/>
                <w:sz w:val="22"/>
                <w:szCs w:val="22"/>
                <w:u w:val="single"/>
              </w:rPr>
              <w:t>x</w:t>
            </w:r>
            <w:r>
              <w:t xml:space="preserve"> </w:t>
            </w:r>
            <w:r>
              <w:rPr>
                <w:sz w:val="22"/>
                <w:szCs w:val="22"/>
              </w:rPr>
              <w:t>Other Infrastructure Maintenance (specify): signage, kiosks</w:t>
            </w:r>
          </w:p>
        </w:tc>
      </w:tr>
      <w:tr w:rsidR="00FB68C8">
        <w:tc>
          <w:tcPr>
            <w:tcW w:w="5040" w:type="dxa"/>
          </w:tcPr>
          <w:p w:rsidR="00FB68C8" w:rsidRDefault="00000000">
            <w:r>
              <w:rPr>
                <w:sz w:val="22"/>
                <w:szCs w:val="22"/>
              </w:rPr>
              <w:t>☐</w:t>
            </w:r>
            <w:r>
              <w:t xml:space="preserve"> </w:t>
            </w:r>
            <w:r>
              <w:rPr>
                <w:sz w:val="22"/>
                <w:szCs w:val="22"/>
              </w:rPr>
              <w:t>Soil Productivity Improvement</w:t>
            </w:r>
            <w:r>
              <w:t xml:space="preserve"> </w:t>
            </w:r>
          </w:p>
        </w:tc>
        <w:tc>
          <w:tcPr>
            <w:tcW w:w="5040" w:type="dxa"/>
          </w:tcPr>
          <w:p w:rsidR="00FB68C8" w:rsidRDefault="00000000">
            <w:r>
              <w:rPr>
                <w:sz w:val="22"/>
                <w:szCs w:val="22"/>
              </w:rPr>
              <w:t>☐ Forest Health Improvement</w:t>
            </w:r>
            <w:r>
              <w:t xml:space="preserve"> </w:t>
            </w:r>
          </w:p>
        </w:tc>
      </w:tr>
      <w:tr w:rsidR="00FB68C8">
        <w:tc>
          <w:tcPr>
            <w:tcW w:w="5040" w:type="dxa"/>
          </w:tcPr>
          <w:p w:rsidR="00FB68C8" w:rsidRDefault="00000000">
            <w:r>
              <w:rPr>
                <w:sz w:val="22"/>
                <w:szCs w:val="22"/>
              </w:rPr>
              <w:t>☐ Watershed Restoration &amp; Maintenance</w:t>
            </w:r>
          </w:p>
        </w:tc>
        <w:tc>
          <w:tcPr>
            <w:tcW w:w="5040" w:type="dxa"/>
          </w:tcPr>
          <w:p w:rsidR="00FB68C8" w:rsidRDefault="00000000">
            <w:r>
              <w:rPr>
                <w:sz w:val="22"/>
                <w:szCs w:val="22"/>
              </w:rPr>
              <w:t>☐ Wildlife Habitat Restoration</w:t>
            </w:r>
            <w:r>
              <w:t xml:space="preserve"> </w:t>
            </w:r>
          </w:p>
        </w:tc>
      </w:tr>
      <w:tr w:rsidR="00FB68C8">
        <w:tc>
          <w:tcPr>
            <w:tcW w:w="5040" w:type="dxa"/>
          </w:tcPr>
          <w:p w:rsidR="00FB68C8" w:rsidRDefault="00000000">
            <w:r>
              <w:rPr>
                <w:sz w:val="22"/>
                <w:szCs w:val="22"/>
              </w:rPr>
              <w:t>☐ Fish Habitat Restoration</w:t>
            </w:r>
            <w:r>
              <w:t xml:space="preserve"> </w:t>
            </w:r>
          </w:p>
        </w:tc>
        <w:tc>
          <w:tcPr>
            <w:tcW w:w="5040" w:type="dxa"/>
          </w:tcPr>
          <w:p w:rsidR="00FB68C8" w:rsidRDefault="00000000">
            <w:r>
              <w:rPr>
                <w:sz w:val="22"/>
                <w:szCs w:val="22"/>
              </w:rPr>
              <w:t>☐ Control of Noxious Weeds</w:t>
            </w:r>
            <w:r>
              <w:t xml:space="preserve"> </w:t>
            </w:r>
          </w:p>
        </w:tc>
      </w:tr>
      <w:tr w:rsidR="00FB68C8">
        <w:tc>
          <w:tcPr>
            <w:tcW w:w="5040" w:type="dxa"/>
          </w:tcPr>
          <w:p w:rsidR="00FB68C8" w:rsidRDefault="00000000">
            <w:r>
              <w:rPr>
                <w:sz w:val="22"/>
                <w:szCs w:val="22"/>
              </w:rPr>
              <w:t>☐ Reestablish Native Species</w:t>
            </w:r>
            <w:r>
              <w:t xml:space="preserve"> </w:t>
            </w:r>
          </w:p>
        </w:tc>
        <w:tc>
          <w:tcPr>
            <w:tcW w:w="5040" w:type="dxa"/>
          </w:tcPr>
          <w:p w:rsidR="00FB68C8" w:rsidRDefault="00000000">
            <w:r>
              <w:rPr>
                <w:sz w:val="22"/>
                <w:szCs w:val="22"/>
              </w:rPr>
              <w:t>☐ Fuels Management/Fire Prevention</w:t>
            </w:r>
          </w:p>
        </w:tc>
      </w:tr>
      <w:tr w:rsidR="00FB68C8">
        <w:tc>
          <w:tcPr>
            <w:tcW w:w="5040" w:type="dxa"/>
          </w:tcPr>
          <w:p w:rsidR="00FB68C8" w:rsidRDefault="00000000">
            <w:r>
              <w:rPr>
                <w:sz w:val="22"/>
                <w:szCs w:val="22"/>
              </w:rPr>
              <w:t>☐ Implement CWPP Project</w:t>
            </w:r>
          </w:p>
        </w:tc>
        <w:tc>
          <w:tcPr>
            <w:tcW w:w="5040" w:type="dxa"/>
          </w:tcPr>
          <w:p w:rsidR="00FB68C8" w:rsidRDefault="00000000">
            <w:r>
              <w:rPr>
                <w:sz w:val="22"/>
                <w:szCs w:val="22"/>
              </w:rPr>
              <w:t>☐ Other Project Type (specify):</w:t>
            </w:r>
          </w:p>
        </w:tc>
      </w:tr>
      <w:tr w:rsidR="00FB68C8">
        <w:tc>
          <w:tcPr>
            <w:tcW w:w="10080" w:type="dxa"/>
            <w:gridSpan w:val="2"/>
          </w:tcPr>
          <w:p w:rsidR="00FB68C8" w:rsidRDefault="00000000">
            <w:pPr>
              <w:rPr>
                <w:sz w:val="22"/>
                <w:szCs w:val="22"/>
              </w:rPr>
            </w:pPr>
            <w:r>
              <w:rPr>
                <w:sz w:val="22"/>
                <w:szCs w:val="22"/>
              </w:rPr>
              <w:t>b. Primary Purpose (select only 1 from above): Trail Maintenance</w:t>
            </w:r>
          </w:p>
        </w:tc>
      </w:tr>
    </w:tbl>
    <w:p w:rsidR="00FB68C8" w:rsidRDefault="00FB68C8">
      <w:pPr>
        <w:pBdr>
          <w:top w:val="nil"/>
          <w:left w:val="nil"/>
          <w:bottom w:val="nil"/>
          <w:right w:val="nil"/>
          <w:between w:val="nil"/>
        </w:pBdr>
        <w:tabs>
          <w:tab w:val="center" w:pos="4320"/>
          <w:tab w:val="right" w:pos="8640"/>
        </w:tabs>
        <w:rPr>
          <w:color w:val="000000"/>
        </w:rPr>
      </w:pPr>
    </w:p>
    <w:tbl>
      <w:tblPr>
        <w:tblStyle w:val="a6"/>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195"/>
      </w:tblGrid>
      <w:tr w:rsidR="00FB68C8">
        <w:trPr>
          <w:cantSplit/>
        </w:trPr>
        <w:tc>
          <w:tcPr>
            <w:tcW w:w="10195" w:type="dxa"/>
          </w:tcPr>
          <w:p w:rsidR="00FB68C8" w:rsidRDefault="00000000">
            <w:pPr>
              <w:pBdr>
                <w:top w:val="nil"/>
                <w:left w:val="nil"/>
                <w:bottom w:val="nil"/>
                <w:right w:val="nil"/>
                <w:between w:val="nil"/>
              </w:pBdr>
              <w:tabs>
                <w:tab w:val="center" w:pos="4320"/>
                <w:tab w:val="right" w:pos="8640"/>
              </w:tabs>
              <w:rPr>
                <w:color w:val="000000"/>
              </w:rPr>
            </w:pPr>
            <w:r>
              <w:rPr>
                <w:b/>
                <w:color w:val="000000"/>
              </w:rPr>
              <w:t>14.  Identify What the Project Will Accomplish</w:t>
            </w:r>
            <w:r>
              <w:rPr>
                <w:color w:val="000000"/>
              </w:rPr>
              <w:t xml:space="preserve"> </w:t>
            </w:r>
          </w:p>
        </w:tc>
      </w:tr>
      <w:tr w:rsidR="00FB68C8">
        <w:trPr>
          <w:trHeight w:val="256"/>
        </w:trPr>
        <w:tc>
          <w:tcPr>
            <w:tcW w:w="10195" w:type="dxa"/>
          </w:tcPr>
          <w:p w:rsidR="00FB68C8" w:rsidRDefault="00000000">
            <w:pPr>
              <w:rPr>
                <w:sz w:val="22"/>
                <w:szCs w:val="22"/>
              </w:rPr>
            </w:pPr>
            <w:r>
              <w:rPr>
                <w:sz w:val="22"/>
                <w:szCs w:val="22"/>
              </w:rPr>
              <w:t>Miles of road maintained:</w:t>
            </w:r>
          </w:p>
        </w:tc>
      </w:tr>
      <w:tr w:rsidR="00FB68C8">
        <w:trPr>
          <w:cantSplit/>
        </w:trPr>
        <w:tc>
          <w:tcPr>
            <w:tcW w:w="10195" w:type="dxa"/>
          </w:tcPr>
          <w:p w:rsidR="00FB68C8" w:rsidRDefault="00000000">
            <w:pPr>
              <w:rPr>
                <w:sz w:val="22"/>
                <w:szCs w:val="22"/>
              </w:rPr>
            </w:pPr>
            <w:r>
              <w:rPr>
                <w:sz w:val="22"/>
                <w:szCs w:val="22"/>
              </w:rPr>
              <w:t>Miles of road decommissioned/obliterated:</w:t>
            </w:r>
          </w:p>
        </w:tc>
      </w:tr>
      <w:tr w:rsidR="00FB68C8">
        <w:trPr>
          <w:cantSplit/>
        </w:trPr>
        <w:tc>
          <w:tcPr>
            <w:tcW w:w="10195" w:type="dxa"/>
          </w:tcPr>
          <w:p w:rsidR="00FB68C8" w:rsidRDefault="00000000">
            <w:pPr>
              <w:rPr>
                <w:sz w:val="22"/>
                <w:szCs w:val="22"/>
              </w:rPr>
            </w:pPr>
            <w:r>
              <w:rPr>
                <w:sz w:val="22"/>
                <w:szCs w:val="22"/>
              </w:rPr>
              <w:t xml:space="preserve">Number of structures maintained/improved: kiosk(s), dozens of wayfinding signposts </w:t>
            </w:r>
          </w:p>
        </w:tc>
      </w:tr>
      <w:tr w:rsidR="00FB68C8">
        <w:trPr>
          <w:cantSplit/>
          <w:trHeight w:val="292"/>
        </w:trPr>
        <w:tc>
          <w:tcPr>
            <w:tcW w:w="10195" w:type="dxa"/>
          </w:tcPr>
          <w:p w:rsidR="00FB68C8" w:rsidRDefault="00000000">
            <w:pPr>
              <w:rPr>
                <w:sz w:val="22"/>
                <w:szCs w:val="22"/>
              </w:rPr>
            </w:pPr>
            <w:r>
              <w:rPr>
                <w:sz w:val="22"/>
                <w:szCs w:val="22"/>
              </w:rPr>
              <w:t xml:space="preserve">Acres of soil productivity improved: </w:t>
            </w:r>
          </w:p>
        </w:tc>
      </w:tr>
      <w:tr w:rsidR="00FB68C8">
        <w:trPr>
          <w:cantSplit/>
        </w:trPr>
        <w:tc>
          <w:tcPr>
            <w:tcW w:w="10195" w:type="dxa"/>
          </w:tcPr>
          <w:p w:rsidR="00FB68C8" w:rsidRDefault="00000000">
            <w:pPr>
              <w:rPr>
                <w:sz w:val="22"/>
                <w:szCs w:val="22"/>
              </w:rPr>
            </w:pPr>
            <w:r>
              <w:rPr>
                <w:sz w:val="22"/>
                <w:szCs w:val="22"/>
              </w:rPr>
              <w:t xml:space="preserve">Miles of stream/river restored/improved: </w:t>
            </w:r>
          </w:p>
        </w:tc>
      </w:tr>
      <w:tr w:rsidR="00FB68C8">
        <w:trPr>
          <w:cantSplit/>
          <w:trHeight w:val="373"/>
        </w:trPr>
        <w:tc>
          <w:tcPr>
            <w:tcW w:w="10195" w:type="dxa"/>
          </w:tcPr>
          <w:p w:rsidR="00FB68C8" w:rsidRDefault="00000000">
            <w:pPr>
              <w:rPr>
                <w:sz w:val="22"/>
                <w:szCs w:val="22"/>
              </w:rPr>
            </w:pPr>
            <w:r>
              <w:rPr>
                <w:sz w:val="22"/>
                <w:szCs w:val="22"/>
              </w:rPr>
              <w:t xml:space="preserve">Miles of fish habitat restored/improved: </w:t>
            </w:r>
          </w:p>
        </w:tc>
      </w:tr>
      <w:tr w:rsidR="00FB68C8">
        <w:trPr>
          <w:cantSplit/>
          <w:trHeight w:val="373"/>
        </w:trPr>
        <w:tc>
          <w:tcPr>
            <w:tcW w:w="10195" w:type="dxa"/>
          </w:tcPr>
          <w:p w:rsidR="00FB68C8" w:rsidRDefault="00000000">
            <w:pPr>
              <w:rPr>
                <w:sz w:val="22"/>
                <w:szCs w:val="22"/>
              </w:rPr>
            </w:pPr>
            <w:r>
              <w:rPr>
                <w:sz w:val="22"/>
                <w:szCs w:val="22"/>
              </w:rPr>
              <w:t xml:space="preserve">Acres of native species reestablished: </w:t>
            </w:r>
          </w:p>
        </w:tc>
      </w:tr>
      <w:tr w:rsidR="00FB68C8">
        <w:trPr>
          <w:cantSplit/>
          <w:trHeight w:val="373"/>
        </w:trPr>
        <w:tc>
          <w:tcPr>
            <w:tcW w:w="10195" w:type="dxa"/>
          </w:tcPr>
          <w:p w:rsidR="00FB68C8" w:rsidRDefault="00000000">
            <w:pPr>
              <w:rPr>
                <w:color w:val="000000"/>
                <w:sz w:val="22"/>
                <w:szCs w:val="22"/>
              </w:rPr>
            </w:pPr>
            <w:r>
              <w:rPr>
                <w:color w:val="000000"/>
                <w:sz w:val="22"/>
                <w:szCs w:val="22"/>
              </w:rPr>
              <w:t>Acres of hazardous fuel treatment</w:t>
            </w:r>
          </w:p>
        </w:tc>
      </w:tr>
      <w:tr w:rsidR="00FB68C8">
        <w:trPr>
          <w:cantSplit/>
          <w:trHeight w:val="373"/>
        </w:trPr>
        <w:tc>
          <w:tcPr>
            <w:tcW w:w="10195" w:type="dxa"/>
          </w:tcPr>
          <w:p w:rsidR="00FB68C8" w:rsidRDefault="00000000">
            <w:pPr>
              <w:tabs>
                <w:tab w:val="left" w:pos="3234"/>
              </w:tabs>
              <w:rPr>
                <w:sz w:val="22"/>
                <w:szCs w:val="22"/>
              </w:rPr>
            </w:pPr>
            <w:r>
              <w:rPr>
                <w:sz w:val="22"/>
                <w:szCs w:val="22"/>
              </w:rPr>
              <w:t>Miles of trail maintained:  30</w:t>
            </w:r>
            <w:r>
              <w:rPr>
                <w:color w:val="000000"/>
                <w:sz w:val="22"/>
                <w:szCs w:val="22"/>
              </w:rPr>
              <w:t xml:space="preserve"> USFS</w:t>
            </w:r>
          </w:p>
        </w:tc>
      </w:tr>
      <w:tr w:rsidR="00FB68C8">
        <w:trPr>
          <w:cantSplit/>
          <w:trHeight w:val="373"/>
        </w:trPr>
        <w:tc>
          <w:tcPr>
            <w:tcW w:w="10195" w:type="dxa"/>
          </w:tcPr>
          <w:p w:rsidR="00FB68C8" w:rsidRDefault="00000000">
            <w:pPr>
              <w:rPr>
                <w:sz w:val="22"/>
                <w:szCs w:val="22"/>
              </w:rPr>
            </w:pPr>
            <w:r>
              <w:rPr>
                <w:sz w:val="22"/>
                <w:szCs w:val="22"/>
              </w:rPr>
              <w:t>Miles of trail obliterated: less than 1</w:t>
            </w:r>
          </w:p>
        </w:tc>
      </w:tr>
      <w:tr w:rsidR="00FB68C8">
        <w:trPr>
          <w:cantSplit/>
          <w:trHeight w:val="373"/>
        </w:trPr>
        <w:tc>
          <w:tcPr>
            <w:tcW w:w="10195" w:type="dxa"/>
          </w:tcPr>
          <w:p w:rsidR="00FB68C8" w:rsidRDefault="00000000">
            <w:pPr>
              <w:rPr>
                <w:sz w:val="22"/>
                <w:szCs w:val="22"/>
              </w:rPr>
            </w:pPr>
            <w:r>
              <w:rPr>
                <w:sz w:val="22"/>
                <w:szCs w:val="22"/>
              </w:rPr>
              <w:t xml:space="preserve">Acres of forest health improved (including fuels reduction): </w:t>
            </w:r>
          </w:p>
        </w:tc>
      </w:tr>
      <w:tr w:rsidR="00FB68C8">
        <w:trPr>
          <w:cantSplit/>
          <w:trHeight w:val="373"/>
        </w:trPr>
        <w:tc>
          <w:tcPr>
            <w:tcW w:w="10195" w:type="dxa"/>
          </w:tcPr>
          <w:p w:rsidR="00FB68C8" w:rsidRDefault="00000000">
            <w:pPr>
              <w:rPr>
                <w:sz w:val="22"/>
                <w:szCs w:val="22"/>
              </w:rPr>
            </w:pPr>
            <w:r>
              <w:rPr>
                <w:sz w:val="22"/>
                <w:szCs w:val="22"/>
              </w:rPr>
              <w:t xml:space="preserve">Acres of rangeland improved: </w:t>
            </w:r>
          </w:p>
        </w:tc>
      </w:tr>
      <w:tr w:rsidR="00FB68C8">
        <w:trPr>
          <w:cantSplit/>
          <w:trHeight w:val="373"/>
        </w:trPr>
        <w:tc>
          <w:tcPr>
            <w:tcW w:w="10195" w:type="dxa"/>
          </w:tcPr>
          <w:p w:rsidR="00FB68C8" w:rsidRDefault="00000000">
            <w:pPr>
              <w:rPr>
                <w:sz w:val="22"/>
                <w:szCs w:val="22"/>
              </w:rPr>
            </w:pPr>
            <w:r>
              <w:rPr>
                <w:sz w:val="22"/>
                <w:szCs w:val="22"/>
              </w:rPr>
              <w:t xml:space="preserve">Acres of wildlife habitat restored/improved: </w:t>
            </w:r>
          </w:p>
        </w:tc>
      </w:tr>
      <w:tr w:rsidR="00FB68C8">
        <w:trPr>
          <w:cantSplit/>
          <w:trHeight w:val="373"/>
        </w:trPr>
        <w:tc>
          <w:tcPr>
            <w:tcW w:w="10195" w:type="dxa"/>
          </w:tcPr>
          <w:p w:rsidR="00FB68C8" w:rsidRDefault="00000000">
            <w:pPr>
              <w:rPr>
                <w:sz w:val="22"/>
                <w:szCs w:val="22"/>
              </w:rPr>
            </w:pPr>
            <w:r>
              <w:rPr>
                <w:sz w:val="22"/>
                <w:szCs w:val="22"/>
              </w:rPr>
              <w:t xml:space="preserve">Acres of noxious weeds controlled: </w:t>
            </w:r>
          </w:p>
        </w:tc>
      </w:tr>
      <w:tr w:rsidR="00FB68C8">
        <w:trPr>
          <w:cantSplit/>
          <w:trHeight w:val="364"/>
        </w:trPr>
        <w:tc>
          <w:tcPr>
            <w:tcW w:w="10195" w:type="dxa"/>
          </w:tcPr>
          <w:p w:rsidR="00FB68C8" w:rsidRDefault="00000000">
            <w:pPr>
              <w:rPr>
                <w:sz w:val="22"/>
                <w:szCs w:val="22"/>
              </w:rPr>
            </w:pPr>
            <w:r>
              <w:rPr>
                <w:sz w:val="22"/>
                <w:szCs w:val="22"/>
              </w:rPr>
              <w:t xml:space="preserve">Timber volume generated (mbf): </w:t>
            </w:r>
          </w:p>
        </w:tc>
      </w:tr>
      <w:tr w:rsidR="00FB68C8">
        <w:trPr>
          <w:cantSplit/>
          <w:trHeight w:val="247"/>
        </w:trPr>
        <w:tc>
          <w:tcPr>
            <w:tcW w:w="10195" w:type="dxa"/>
          </w:tcPr>
          <w:p w:rsidR="00FB68C8" w:rsidRDefault="00000000">
            <w:pPr>
              <w:rPr>
                <w:sz w:val="22"/>
                <w:szCs w:val="22"/>
              </w:rPr>
            </w:pPr>
            <w:r>
              <w:rPr>
                <w:sz w:val="22"/>
                <w:szCs w:val="22"/>
              </w:rPr>
              <w:t>Jobs generated in full time equivalents (FTE) to nearest tenth.  One FTE is 52 forty hour weeks:  1</w:t>
            </w:r>
          </w:p>
        </w:tc>
      </w:tr>
      <w:tr w:rsidR="00FB68C8">
        <w:trPr>
          <w:cantSplit/>
          <w:trHeight w:val="247"/>
        </w:trPr>
        <w:tc>
          <w:tcPr>
            <w:tcW w:w="10195" w:type="dxa"/>
          </w:tcPr>
          <w:p w:rsidR="00FB68C8" w:rsidRDefault="00000000">
            <w:pPr>
              <w:rPr>
                <w:sz w:val="22"/>
                <w:szCs w:val="22"/>
              </w:rPr>
            </w:pPr>
            <w:r>
              <w:rPr>
                <w:sz w:val="22"/>
                <w:szCs w:val="22"/>
              </w:rPr>
              <w:t>People reached (for environmental education projects/fire prevention): 1,500+</w:t>
            </w:r>
          </w:p>
        </w:tc>
      </w:tr>
      <w:tr w:rsidR="00FB68C8">
        <w:trPr>
          <w:cantSplit/>
          <w:trHeight w:val="247"/>
        </w:trPr>
        <w:tc>
          <w:tcPr>
            <w:tcW w:w="10195" w:type="dxa"/>
          </w:tcPr>
          <w:p w:rsidR="00FB68C8" w:rsidRDefault="00000000">
            <w:pPr>
              <w:rPr>
                <w:sz w:val="22"/>
                <w:szCs w:val="22"/>
              </w:rPr>
            </w:pPr>
            <w:r>
              <w:rPr>
                <w:sz w:val="22"/>
                <w:szCs w:val="22"/>
              </w:rPr>
              <w:t xml:space="preserve">Direct economic activity benefit: </w:t>
            </w:r>
          </w:p>
        </w:tc>
      </w:tr>
      <w:tr w:rsidR="00FB68C8">
        <w:trPr>
          <w:cantSplit/>
          <w:trHeight w:val="247"/>
        </w:trPr>
        <w:tc>
          <w:tcPr>
            <w:tcW w:w="10195" w:type="dxa"/>
          </w:tcPr>
          <w:p w:rsidR="00FB68C8" w:rsidRDefault="00000000">
            <w:pPr>
              <w:rPr>
                <w:sz w:val="22"/>
                <w:szCs w:val="22"/>
              </w:rPr>
            </w:pPr>
            <w:r>
              <w:rPr>
                <w:sz w:val="22"/>
                <w:szCs w:val="22"/>
              </w:rPr>
              <w:t xml:space="preserve">Other: </w:t>
            </w:r>
          </w:p>
        </w:tc>
      </w:tr>
    </w:tbl>
    <w:p w:rsidR="00FB68C8" w:rsidRDefault="00000000">
      <w:pPr>
        <w:tabs>
          <w:tab w:val="left" w:pos="1020"/>
        </w:tabs>
      </w:pPr>
      <w:r>
        <w:tab/>
      </w:r>
    </w:p>
    <w:tbl>
      <w:tblPr>
        <w:tblStyle w:val="a7"/>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4615"/>
        <w:gridCol w:w="5580"/>
      </w:tblGrid>
      <w:tr w:rsidR="00FB68C8">
        <w:trPr>
          <w:cantSplit/>
          <w:trHeight w:val="247"/>
        </w:trPr>
        <w:tc>
          <w:tcPr>
            <w:tcW w:w="4615" w:type="dxa"/>
          </w:tcPr>
          <w:p w:rsidR="00FB68C8" w:rsidRDefault="00000000">
            <w:pPr>
              <w:pBdr>
                <w:top w:val="nil"/>
                <w:left w:val="nil"/>
                <w:bottom w:val="nil"/>
                <w:right w:val="nil"/>
                <w:between w:val="nil"/>
              </w:pBdr>
              <w:tabs>
                <w:tab w:val="center" w:pos="4320"/>
                <w:tab w:val="right" w:pos="8640"/>
              </w:tabs>
              <w:rPr>
                <w:color w:val="000000"/>
              </w:rPr>
            </w:pPr>
            <w:r>
              <w:rPr>
                <w:b/>
                <w:color w:val="000000"/>
              </w:rPr>
              <w:t xml:space="preserve">15. Estimated Project Start Date: </w:t>
            </w:r>
            <w:r>
              <w:rPr>
                <w:color w:val="000000"/>
              </w:rPr>
              <w:t>4/1/2025</w:t>
            </w:r>
          </w:p>
        </w:tc>
        <w:tc>
          <w:tcPr>
            <w:tcW w:w="5580" w:type="dxa"/>
          </w:tcPr>
          <w:p w:rsidR="00FB68C8" w:rsidRDefault="00000000">
            <w:pPr>
              <w:rPr>
                <w:sz w:val="22"/>
                <w:szCs w:val="22"/>
              </w:rPr>
            </w:pPr>
            <w:r>
              <w:rPr>
                <w:b/>
              </w:rPr>
              <w:t>16. Estimated Project Completion Date:</w:t>
            </w:r>
            <w:r>
              <w:rPr>
                <w:sz w:val="18"/>
                <w:szCs w:val="18"/>
              </w:rPr>
              <w:t xml:space="preserve"> 11/1/2026</w:t>
            </w:r>
          </w:p>
        </w:tc>
      </w:tr>
    </w:tbl>
    <w:p w:rsidR="00FB68C8" w:rsidRDefault="00FB68C8">
      <w:pPr>
        <w:pBdr>
          <w:top w:val="nil"/>
          <w:left w:val="nil"/>
          <w:bottom w:val="nil"/>
          <w:right w:val="nil"/>
          <w:between w:val="nil"/>
        </w:pBdr>
        <w:tabs>
          <w:tab w:val="center" w:pos="4320"/>
          <w:tab w:val="right" w:pos="8640"/>
        </w:tabs>
        <w:rPr>
          <w:b/>
        </w:rPr>
      </w:pPr>
      <w:bookmarkStart w:id="2" w:name="_heading=h.uvluejr6uoy9" w:colFirst="0" w:colLast="0"/>
      <w:bookmarkEnd w:id="2"/>
    </w:p>
    <w:p w:rsidR="00FB68C8" w:rsidRDefault="00000000">
      <w:pPr>
        <w:pBdr>
          <w:top w:val="nil"/>
          <w:left w:val="nil"/>
          <w:bottom w:val="nil"/>
          <w:right w:val="nil"/>
          <w:between w:val="nil"/>
        </w:pBdr>
        <w:tabs>
          <w:tab w:val="center" w:pos="4320"/>
          <w:tab w:val="right" w:pos="8640"/>
        </w:tabs>
        <w:rPr>
          <w:b/>
          <w:color w:val="000000"/>
        </w:rPr>
      </w:pPr>
      <w:bookmarkStart w:id="3" w:name="_heading=h.1fob9te" w:colFirst="0" w:colLast="0"/>
      <w:bookmarkEnd w:id="3"/>
      <w:r>
        <w:rPr>
          <w:b/>
          <w:color w:val="000000"/>
        </w:rPr>
        <w:t xml:space="preserve">17.  List known partnerships or collaborative opportunities. </w:t>
      </w:r>
    </w:p>
    <w:p w:rsidR="00FB68C8" w:rsidRDefault="00000000">
      <w:pPr>
        <w:pBdr>
          <w:top w:val="nil"/>
          <w:left w:val="nil"/>
          <w:bottom w:val="nil"/>
          <w:right w:val="nil"/>
          <w:between w:val="nil"/>
        </w:pBdr>
        <w:rPr>
          <w:color w:val="000000"/>
        </w:rPr>
      </w:pPr>
      <w:r>
        <w:t>In its 27-year history</w:t>
      </w:r>
      <w:r>
        <w:rPr>
          <w:color w:val="000000"/>
        </w:rPr>
        <w:t xml:space="preserve">, Prickly Pear Land Trust has consistently built </w:t>
      </w:r>
      <w:r>
        <w:t>goodwill</w:t>
      </w:r>
      <w:r>
        <w:rPr>
          <w:color w:val="000000"/>
        </w:rPr>
        <w:t xml:space="preserve"> and collaborations among diverse groups, individuals</w:t>
      </w:r>
      <w:r>
        <w:t>,</w:t>
      </w:r>
      <w:r>
        <w:rPr>
          <w:color w:val="000000"/>
        </w:rPr>
        <w:t xml:space="preserve"> and agency personnel. Prickly Pear Land Trust actively partners with or involves the following groups on its work on the South Hills Trail system:</w:t>
      </w:r>
    </w:p>
    <w:tbl>
      <w:tblPr>
        <w:tblStyle w:val="a8"/>
        <w:tblW w:w="9936" w:type="dxa"/>
        <w:tblLayout w:type="fixed"/>
        <w:tblLook w:val="0400" w:firstRow="0" w:lastRow="0" w:firstColumn="0" w:lastColumn="0" w:noHBand="0" w:noVBand="1"/>
      </w:tblPr>
      <w:tblGrid>
        <w:gridCol w:w="3774"/>
        <w:gridCol w:w="6162"/>
      </w:tblGrid>
      <w:tr w:rsidR="00FB68C8">
        <w:tc>
          <w:tcPr>
            <w:tcW w:w="3774" w:type="dxa"/>
            <w:tcMar>
              <w:top w:w="0" w:type="dxa"/>
              <w:left w:w="108" w:type="dxa"/>
              <w:bottom w:w="0" w:type="dxa"/>
              <w:right w:w="108" w:type="dxa"/>
            </w:tcMar>
          </w:tcPr>
          <w:p w:rsidR="00FB68C8" w:rsidRDefault="00000000">
            <w:pPr>
              <w:numPr>
                <w:ilvl w:val="0"/>
                <w:numId w:val="7"/>
              </w:numPr>
              <w:pBdr>
                <w:top w:val="nil"/>
                <w:left w:val="nil"/>
                <w:bottom w:val="nil"/>
                <w:right w:val="nil"/>
                <w:between w:val="nil"/>
              </w:pBdr>
              <w:ind w:left="360"/>
              <w:rPr>
                <w:color w:val="000000"/>
              </w:rPr>
            </w:pPr>
            <w:r>
              <w:rPr>
                <w:color w:val="000000"/>
              </w:rPr>
              <w:t>Helena-Lewis &amp; Clark National Forest</w:t>
            </w:r>
          </w:p>
        </w:tc>
        <w:tc>
          <w:tcPr>
            <w:tcW w:w="6162" w:type="dxa"/>
            <w:tcMar>
              <w:top w:w="0" w:type="dxa"/>
              <w:left w:w="108" w:type="dxa"/>
              <w:bottom w:w="0" w:type="dxa"/>
              <w:right w:w="108" w:type="dxa"/>
            </w:tcMar>
          </w:tcPr>
          <w:p w:rsidR="00FB68C8" w:rsidRDefault="00000000">
            <w:pPr>
              <w:numPr>
                <w:ilvl w:val="0"/>
                <w:numId w:val="8"/>
              </w:numPr>
              <w:pBdr>
                <w:top w:val="nil"/>
                <w:left w:val="nil"/>
                <w:bottom w:val="nil"/>
                <w:right w:val="nil"/>
                <w:between w:val="nil"/>
              </w:pBdr>
              <w:ind w:left="432"/>
              <w:rPr>
                <w:color w:val="000000"/>
              </w:rPr>
            </w:pPr>
            <w:r>
              <w:rPr>
                <w:color w:val="000000"/>
              </w:rPr>
              <w:t>Helena Outdoor Club</w:t>
            </w:r>
          </w:p>
        </w:tc>
      </w:tr>
      <w:tr w:rsidR="00FB68C8">
        <w:tc>
          <w:tcPr>
            <w:tcW w:w="3774" w:type="dxa"/>
            <w:tcMar>
              <w:top w:w="0" w:type="dxa"/>
              <w:left w:w="108" w:type="dxa"/>
              <w:bottom w:w="0" w:type="dxa"/>
              <w:right w:w="108" w:type="dxa"/>
            </w:tcMar>
          </w:tcPr>
          <w:p w:rsidR="00FB68C8" w:rsidRDefault="00000000">
            <w:pPr>
              <w:numPr>
                <w:ilvl w:val="0"/>
                <w:numId w:val="9"/>
              </w:numPr>
              <w:pBdr>
                <w:top w:val="nil"/>
                <w:left w:val="nil"/>
                <w:bottom w:val="nil"/>
                <w:right w:val="nil"/>
                <w:between w:val="nil"/>
              </w:pBdr>
              <w:ind w:left="360"/>
              <w:rPr>
                <w:color w:val="000000"/>
              </w:rPr>
            </w:pPr>
            <w:r>
              <w:rPr>
                <w:color w:val="000000"/>
              </w:rPr>
              <w:t>City of Helena</w:t>
            </w:r>
          </w:p>
        </w:tc>
        <w:tc>
          <w:tcPr>
            <w:tcW w:w="6162" w:type="dxa"/>
            <w:tcMar>
              <w:top w:w="0" w:type="dxa"/>
              <w:left w:w="108" w:type="dxa"/>
              <w:bottom w:w="0" w:type="dxa"/>
              <w:right w:w="108" w:type="dxa"/>
            </w:tcMar>
          </w:tcPr>
          <w:p w:rsidR="00FB68C8" w:rsidRDefault="00000000">
            <w:pPr>
              <w:numPr>
                <w:ilvl w:val="0"/>
                <w:numId w:val="10"/>
              </w:numPr>
              <w:pBdr>
                <w:top w:val="nil"/>
                <w:left w:val="nil"/>
                <w:bottom w:val="nil"/>
                <w:right w:val="nil"/>
                <w:between w:val="nil"/>
              </w:pBdr>
              <w:ind w:left="432"/>
              <w:rPr>
                <w:color w:val="000000"/>
              </w:rPr>
            </w:pPr>
            <w:r>
              <w:rPr>
                <w:color w:val="000000"/>
              </w:rPr>
              <w:t>Montana Conservation Corps (MCC)</w:t>
            </w:r>
          </w:p>
        </w:tc>
      </w:tr>
      <w:tr w:rsidR="00FB68C8">
        <w:tc>
          <w:tcPr>
            <w:tcW w:w="3774" w:type="dxa"/>
            <w:tcMar>
              <w:top w:w="0" w:type="dxa"/>
              <w:left w:w="108" w:type="dxa"/>
              <w:bottom w:w="0" w:type="dxa"/>
              <w:right w:w="108" w:type="dxa"/>
            </w:tcMar>
          </w:tcPr>
          <w:p w:rsidR="00FB68C8" w:rsidRDefault="00000000">
            <w:pPr>
              <w:numPr>
                <w:ilvl w:val="0"/>
                <w:numId w:val="11"/>
              </w:numPr>
              <w:pBdr>
                <w:top w:val="nil"/>
                <w:left w:val="nil"/>
                <w:bottom w:val="nil"/>
                <w:right w:val="nil"/>
                <w:between w:val="nil"/>
              </w:pBdr>
              <w:ind w:left="360"/>
              <w:rPr>
                <w:color w:val="000000"/>
              </w:rPr>
            </w:pPr>
            <w:r>
              <w:rPr>
                <w:color w:val="000000"/>
              </w:rPr>
              <w:t>Bureau of Land Management (Butte)</w:t>
            </w:r>
          </w:p>
        </w:tc>
        <w:tc>
          <w:tcPr>
            <w:tcW w:w="6162" w:type="dxa"/>
            <w:tcMar>
              <w:top w:w="0" w:type="dxa"/>
              <w:left w:w="108" w:type="dxa"/>
              <w:bottom w:w="0" w:type="dxa"/>
              <w:right w:w="108" w:type="dxa"/>
            </w:tcMar>
          </w:tcPr>
          <w:p w:rsidR="00FB68C8" w:rsidRDefault="00000000">
            <w:pPr>
              <w:numPr>
                <w:ilvl w:val="0"/>
                <w:numId w:val="12"/>
              </w:numPr>
              <w:pBdr>
                <w:top w:val="nil"/>
                <w:left w:val="nil"/>
                <w:bottom w:val="nil"/>
                <w:right w:val="nil"/>
                <w:between w:val="nil"/>
              </w:pBdr>
              <w:ind w:left="432"/>
              <w:rPr>
                <w:color w:val="000000"/>
              </w:rPr>
            </w:pPr>
            <w:r>
              <w:rPr>
                <w:color w:val="000000"/>
              </w:rPr>
              <w:t>Numerous businesses and organizations</w:t>
            </w:r>
          </w:p>
        </w:tc>
      </w:tr>
      <w:tr w:rsidR="00FB68C8">
        <w:trPr>
          <w:trHeight w:val="522"/>
        </w:trPr>
        <w:tc>
          <w:tcPr>
            <w:tcW w:w="3774" w:type="dxa"/>
            <w:tcMar>
              <w:top w:w="0" w:type="dxa"/>
              <w:left w:w="108" w:type="dxa"/>
              <w:bottom w:w="0" w:type="dxa"/>
              <w:right w:w="108" w:type="dxa"/>
            </w:tcMar>
          </w:tcPr>
          <w:p w:rsidR="00FB68C8" w:rsidRDefault="00000000">
            <w:pPr>
              <w:numPr>
                <w:ilvl w:val="0"/>
                <w:numId w:val="1"/>
              </w:numPr>
              <w:pBdr>
                <w:top w:val="nil"/>
                <w:left w:val="nil"/>
                <w:bottom w:val="nil"/>
                <w:right w:val="nil"/>
                <w:between w:val="nil"/>
              </w:pBdr>
              <w:ind w:left="360"/>
              <w:rPr>
                <w:color w:val="000000"/>
              </w:rPr>
            </w:pPr>
            <w:r>
              <w:rPr>
                <w:color w:val="000000"/>
              </w:rPr>
              <w:t>Montana Bicycle Guild</w:t>
            </w:r>
          </w:p>
        </w:tc>
        <w:tc>
          <w:tcPr>
            <w:tcW w:w="6162" w:type="dxa"/>
            <w:tcMar>
              <w:top w:w="0" w:type="dxa"/>
              <w:left w:w="108" w:type="dxa"/>
              <w:bottom w:w="0" w:type="dxa"/>
              <w:right w:w="108" w:type="dxa"/>
            </w:tcMar>
          </w:tcPr>
          <w:p w:rsidR="00FB68C8" w:rsidRDefault="00000000">
            <w:pPr>
              <w:numPr>
                <w:ilvl w:val="0"/>
                <w:numId w:val="2"/>
              </w:numPr>
              <w:pBdr>
                <w:top w:val="nil"/>
                <w:left w:val="nil"/>
                <w:bottom w:val="nil"/>
                <w:right w:val="nil"/>
                <w:between w:val="nil"/>
              </w:pBdr>
              <w:ind w:left="432"/>
              <w:rPr>
                <w:color w:val="000000"/>
              </w:rPr>
            </w:pPr>
            <w:r>
              <w:rPr>
                <w:color w:val="000000"/>
              </w:rPr>
              <w:t>Montana Dept of Fish, Wildlife &amp; Parks (MT Wild, Spring Meadow Lake State Park)</w:t>
            </w:r>
          </w:p>
        </w:tc>
      </w:tr>
      <w:tr w:rsidR="00FB68C8">
        <w:tc>
          <w:tcPr>
            <w:tcW w:w="3774" w:type="dxa"/>
            <w:tcMar>
              <w:top w:w="0" w:type="dxa"/>
              <w:left w:w="108" w:type="dxa"/>
              <w:bottom w:w="0" w:type="dxa"/>
              <w:right w:w="108" w:type="dxa"/>
            </w:tcMar>
          </w:tcPr>
          <w:p w:rsidR="00FB68C8" w:rsidRDefault="00000000">
            <w:pPr>
              <w:numPr>
                <w:ilvl w:val="0"/>
                <w:numId w:val="3"/>
              </w:numPr>
              <w:pBdr>
                <w:top w:val="nil"/>
                <w:left w:val="nil"/>
                <w:bottom w:val="nil"/>
                <w:right w:val="nil"/>
                <w:between w:val="nil"/>
              </w:pBdr>
              <w:ind w:left="360"/>
              <w:rPr>
                <w:color w:val="000000"/>
              </w:rPr>
            </w:pPr>
            <w:r>
              <w:rPr>
                <w:color w:val="000000"/>
              </w:rPr>
              <w:t>Helena Tourism Alliance</w:t>
            </w:r>
          </w:p>
          <w:p w:rsidR="00FB68C8" w:rsidRDefault="00000000">
            <w:pPr>
              <w:numPr>
                <w:ilvl w:val="0"/>
                <w:numId w:val="3"/>
              </w:numPr>
              <w:pBdr>
                <w:top w:val="nil"/>
                <w:left w:val="nil"/>
                <w:bottom w:val="nil"/>
                <w:right w:val="nil"/>
                <w:between w:val="nil"/>
              </w:pBdr>
              <w:ind w:left="360"/>
              <w:rPr>
                <w:color w:val="000000"/>
              </w:rPr>
            </w:pPr>
            <w:r>
              <w:rPr>
                <w:color w:val="000000"/>
              </w:rPr>
              <w:t>United Cycling</w:t>
            </w:r>
          </w:p>
          <w:p w:rsidR="00FB68C8" w:rsidRDefault="00000000">
            <w:pPr>
              <w:numPr>
                <w:ilvl w:val="0"/>
                <w:numId w:val="3"/>
              </w:numPr>
              <w:pBdr>
                <w:top w:val="nil"/>
                <w:left w:val="nil"/>
                <w:bottom w:val="nil"/>
                <w:right w:val="nil"/>
                <w:between w:val="nil"/>
              </w:pBdr>
              <w:ind w:left="360"/>
              <w:rPr>
                <w:color w:val="000000"/>
              </w:rPr>
            </w:pPr>
            <w:r>
              <w:rPr>
                <w:color w:val="000000"/>
              </w:rPr>
              <w:t>HURL (Helena Ultra-runners League)</w:t>
            </w:r>
          </w:p>
          <w:p w:rsidR="00FB68C8" w:rsidRDefault="00000000">
            <w:pPr>
              <w:numPr>
                <w:ilvl w:val="0"/>
                <w:numId w:val="3"/>
              </w:numPr>
              <w:pBdr>
                <w:top w:val="nil"/>
                <w:left w:val="nil"/>
                <w:bottom w:val="nil"/>
                <w:right w:val="nil"/>
                <w:between w:val="nil"/>
              </w:pBdr>
              <w:ind w:left="360"/>
              <w:rPr>
                <w:color w:val="000000"/>
              </w:rPr>
            </w:pPr>
            <w:r>
              <w:rPr>
                <w:color w:val="000000"/>
              </w:rPr>
              <w:t>Helena Vigilante Runners </w:t>
            </w:r>
          </w:p>
          <w:p w:rsidR="00FB68C8" w:rsidRDefault="00000000">
            <w:pPr>
              <w:numPr>
                <w:ilvl w:val="0"/>
                <w:numId w:val="3"/>
              </w:numPr>
              <w:pBdr>
                <w:top w:val="nil"/>
                <w:left w:val="nil"/>
                <w:bottom w:val="nil"/>
                <w:right w:val="nil"/>
                <w:between w:val="nil"/>
              </w:pBdr>
              <w:ind w:left="360"/>
              <w:rPr>
                <w:color w:val="000000"/>
              </w:rPr>
            </w:pPr>
            <w:r>
              <w:rPr>
                <w:color w:val="000000"/>
              </w:rPr>
              <w:t>Private landowners</w:t>
            </w:r>
          </w:p>
          <w:p w:rsidR="00FB68C8" w:rsidRDefault="00000000">
            <w:pPr>
              <w:numPr>
                <w:ilvl w:val="0"/>
                <w:numId w:val="3"/>
              </w:numPr>
              <w:pBdr>
                <w:top w:val="nil"/>
                <w:left w:val="nil"/>
                <w:bottom w:val="nil"/>
                <w:right w:val="nil"/>
                <w:between w:val="nil"/>
              </w:pBdr>
              <w:ind w:left="360"/>
              <w:rPr>
                <w:color w:val="000000"/>
              </w:rPr>
            </w:pPr>
            <w:r>
              <w:rPr>
                <w:color w:val="000000"/>
              </w:rPr>
              <w:t>Montana Fish &amp; Wildlife Conservation Trust</w:t>
            </w:r>
          </w:p>
        </w:tc>
        <w:tc>
          <w:tcPr>
            <w:tcW w:w="6162" w:type="dxa"/>
            <w:tcMar>
              <w:top w:w="0" w:type="dxa"/>
              <w:left w:w="108" w:type="dxa"/>
              <w:bottom w:w="0" w:type="dxa"/>
              <w:right w:w="108" w:type="dxa"/>
            </w:tcMar>
          </w:tcPr>
          <w:p w:rsidR="00FB68C8" w:rsidRDefault="00FB68C8">
            <w:pPr>
              <w:pBdr>
                <w:top w:val="nil"/>
                <w:left w:val="nil"/>
                <w:bottom w:val="nil"/>
                <w:right w:val="nil"/>
                <w:between w:val="nil"/>
              </w:pBdr>
              <w:rPr>
                <w:color w:val="000000"/>
              </w:rPr>
            </w:pPr>
          </w:p>
          <w:p w:rsidR="00FB68C8" w:rsidRDefault="00000000">
            <w:pPr>
              <w:numPr>
                <w:ilvl w:val="0"/>
                <w:numId w:val="4"/>
              </w:numPr>
              <w:pBdr>
                <w:top w:val="nil"/>
                <w:left w:val="nil"/>
                <w:bottom w:val="nil"/>
                <w:right w:val="nil"/>
                <w:between w:val="nil"/>
              </w:pBdr>
              <w:ind w:left="432"/>
              <w:rPr>
                <w:color w:val="000000"/>
              </w:rPr>
            </w:pPr>
            <w:r>
              <w:rPr>
                <w:color w:val="000000"/>
              </w:rPr>
              <w:t>Lewis &amp; Clark County; Jefferson County</w:t>
            </w:r>
          </w:p>
          <w:p w:rsidR="00FB68C8" w:rsidRDefault="00000000">
            <w:pPr>
              <w:numPr>
                <w:ilvl w:val="0"/>
                <w:numId w:val="4"/>
              </w:numPr>
              <w:pBdr>
                <w:top w:val="nil"/>
                <w:left w:val="nil"/>
                <w:bottom w:val="nil"/>
                <w:right w:val="nil"/>
                <w:between w:val="nil"/>
              </w:pBdr>
              <w:ind w:left="432"/>
              <w:rPr>
                <w:color w:val="000000"/>
              </w:rPr>
            </w:pPr>
            <w:r>
              <w:rPr>
                <w:color w:val="000000"/>
              </w:rPr>
              <w:t>Prickly Pear Land Trust Trail Volunteers </w:t>
            </w:r>
          </w:p>
          <w:p w:rsidR="00FB68C8" w:rsidRDefault="00000000">
            <w:pPr>
              <w:numPr>
                <w:ilvl w:val="0"/>
                <w:numId w:val="4"/>
              </w:numPr>
              <w:pBdr>
                <w:top w:val="nil"/>
                <w:left w:val="nil"/>
                <w:bottom w:val="nil"/>
                <w:right w:val="nil"/>
                <w:between w:val="nil"/>
              </w:pBdr>
              <w:ind w:left="432"/>
              <w:rPr>
                <w:color w:val="000000"/>
              </w:rPr>
            </w:pPr>
            <w:r>
              <w:rPr>
                <w:color w:val="000000"/>
              </w:rPr>
              <w:t>Department of Veterans Affairs</w:t>
            </w:r>
          </w:p>
          <w:p w:rsidR="00FB68C8" w:rsidRDefault="00000000">
            <w:pPr>
              <w:numPr>
                <w:ilvl w:val="0"/>
                <w:numId w:val="4"/>
              </w:numPr>
              <w:pBdr>
                <w:top w:val="nil"/>
                <w:left w:val="nil"/>
                <w:bottom w:val="nil"/>
                <w:right w:val="nil"/>
                <w:between w:val="nil"/>
              </w:pBdr>
              <w:ind w:left="432"/>
              <w:rPr>
                <w:color w:val="000000"/>
              </w:rPr>
            </w:pPr>
            <w:r>
              <w:rPr>
                <w:color w:val="000000"/>
              </w:rPr>
              <w:t>Fort Harrison National Guard</w:t>
            </w:r>
          </w:p>
        </w:tc>
      </w:tr>
      <w:tr w:rsidR="00FB68C8">
        <w:tc>
          <w:tcPr>
            <w:tcW w:w="3774" w:type="dxa"/>
            <w:tcMar>
              <w:top w:w="0" w:type="dxa"/>
              <w:left w:w="108" w:type="dxa"/>
              <w:bottom w:w="0" w:type="dxa"/>
              <w:right w:w="108" w:type="dxa"/>
            </w:tcMar>
          </w:tcPr>
          <w:p w:rsidR="00FB68C8" w:rsidRDefault="00FB68C8"/>
        </w:tc>
        <w:tc>
          <w:tcPr>
            <w:tcW w:w="6162" w:type="dxa"/>
            <w:tcMar>
              <w:top w:w="0" w:type="dxa"/>
              <w:left w:w="108" w:type="dxa"/>
              <w:bottom w:w="0" w:type="dxa"/>
              <w:right w:w="108" w:type="dxa"/>
            </w:tcMar>
          </w:tcPr>
          <w:p w:rsidR="00FB68C8" w:rsidRDefault="00FB68C8"/>
        </w:tc>
      </w:tr>
    </w:tbl>
    <w:p w:rsidR="00FB68C8" w:rsidRDefault="00000000">
      <w:pPr>
        <w:pBdr>
          <w:top w:val="nil"/>
          <w:left w:val="nil"/>
          <w:bottom w:val="nil"/>
          <w:right w:val="nil"/>
          <w:between w:val="nil"/>
        </w:pBdr>
        <w:tabs>
          <w:tab w:val="center" w:pos="4320"/>
          <w:tab w:val="right" w:pos="8640"/>
        </w:tabs>
        <w:rPr>
          <w:b/>
          <w:color w:val="000000"/>
        </w:rPr>
      </w:pPr>
      <w:r>
        <w:rPr>
          <w:b/>
          <w:color w:val="000000"/>
        </w:rPr>
        <w:t xml:space="preserve">18.  Identify benefits to communities. </w:t>
      </w:r>
    </w:p>
    <w:p w:rsidR="00FB68C8" w:rsidRDefault="00000000">
      <w:pPr>
        <w:pBdr>
          <w:top w:val="nil"/>
          <w:left w:val="nil"/>
          <w:bottom w:val="nil"/>
          <w:right w:val="nil"/>
          <w:between w:val="nil"/>
        </w:pBdr>
        <w:rPr>
          <w:color w:val="000000"/>
        </w:rPr>
      </w:pPr>
      <w:r>
        <w:rPr>
          <w:color w:val="000000"/>
        </w:rPr>
        <w:t>The South Hills Trail System is a treasured amenity for the Helena area, providing numerous benefits to the local community. Careful planning and stewardship of this resource, in accordance with the South Hills Trails Plan and partnerships with local governments, federal and state agencies, and private landowners, will provide a lasting impact on this region for generations to come.</w:t>
      </w:r>
    </w:p>
    <w:p w:rsidR="00FB68C8" w:rsidRDefault="00FB68C8"/>
    <w:p w:rsidR="00FB68C8" w:rsidRDefault="00000000">
      <w:pPr>
        <w:pBdr>
          <w:top w:val="nil"/>
          <w:left w:val="nil"/>
          <w:bottom w:val="nil"/>
          <w:right w:val="nil"/>
          <w:between w:val="nil"/>
        </w:pBdr>
        <w:rPr>
          <w:color w:val="000000"/>
        </w:rPr>
      </w:pPr>
      <w:r>
        <w:rPr>
          <w:color w:val="000000"/>
        </w:rPr>
        <w:t xml:space="preserve">Local businesses benefit </w:t>
      </w:r>
      <w:r>
        <w:t>from</w:t>
      </w:r>
      <w:r>
        <w:rPr>
          <w:color w:val="000000"/>
        </w:rPr>
        <w:t xml:space="preserve"> the influx of new patrons attracted by this priceless amenity. There are few places in the West where you can park your car at a local eatery, jump on your bike or lace up your boots, hit the over 7</w:t>
      </w:r>
      <w:r>
        <w:t>5</w:t>
      </w:r>
      <w:r>
        <w:rPr>
          <w:color w:val="000000"/>
        </w:rPr>
        <w:t xml:space="preserve"> miles of trail</w:t>
      </w:r>
      <w:r>
        <w:t>,</w:t>
      </w:r>
      <w:r>
        <w:rPr>
          <w:color w:val="000000"/>
        </w:rPr>
        <w:t xml:space="preserve"> and then return to sample the local fare. Study after study continues to show that trails, bikeways, and open space </w:t>
      </w:r>
      <w:r>
        <w:t>immensely benefit</w:t>
      </w:r>
      <w:r>
        <w:rPr>
          <w:color w:val="000000"/>
        </w:rPr>
        <w:t xml:space="preserve"> the communities that invest in them. In addition to increased business from out of town visitors, proximity to trails and open space increases the values of homes and home sites. Developers and realtors know that locations near protected open </w:t>
      </w:r>
      <w:r>
        <w:t>spaces</w:t>
      </w:r>
      <w:r>
        <w:rPr>
          <w:color w:val="000000"/>
        </w:rPr>
        <w:t xml:space="preserve"> are a key selling point for properties listed with them. Helena’s real estate </w:t>
      </w:r>
      <w:r>
        <w:t>listings</w:t>
      </w:r>
      <w:r>
        <w:rPr>
          <w:color w:val="000000"/>
        </w:rPr>
        <w:t xml:space="preserve"> reveal that location relative to the South Hills Trails system is commonly used as a primary selling point and </w:t>
      </w:r>
      <w:r>
        <w:t>increases</w:t>
      </w:r>
      <w:r>
        <w:rPr>
          <w:color w:val="000000"/>
        </w:rPr>
        <w:t xml:space="preserve"> property values. Headwaters Economics completed a 2018 study showing over 63,000 annual trail users and over $4,000,000 generated for the Helena community from the trail system.</w:t>
      </w:r>
    </w:p>
    <w:p w:rsidR="00FB68C8" w:rsidRDefault="00FB68C8"/>
    <w:p w:rsidR="00FB68C8" w:rsidRDefault="00000000">
      <w:pPr>
        <w:pBdr>
          <w:top w:val="nil"/>
          <w:left w:val="nil"/>
          <w:bottom w:val="nil"/>
          <w:right w:val="nil"/>
          <w:between w:val="nil"/>
        </w:pBdr>
        <w:rPr>
          <w:color w:val="000000"/>
        </w:rPr>
      </w:pPr>
      <w:r>
        <w:rPr>
          <w:color w:val="000000"/>
        </w:rPr>
        <w:t xml:space="preserve">One of the most tangible benefits of the trail system is the increased quality of life for thousands of people. Many in the community rely </w:t>
      </w:r>
      <w:r>
        <w:t>on this</w:t>
      </w:r>
      <w:r>
        <w:rPr>
          <w:color w:val="000000"/>
        </w:rPr>
        <w:t xml:space="preserve"> trail system as part of their daily routine - be it for exercise, recreation, or simply because of the scenic and restorative view the open land provides. The trails and open space system has become part of the fabric of this region’s unparalleled landscape.</w:t>
      </w:r>
    </w:p>
    <w:p w:rsidR="00FB68C8" w:rsidRDefault="00FB68C8">
      <w:pPr>
        <w:pBdr>
          <w:top w:val="nil"/>
          <w:left w:val="nil"/>
          <w:bottom w:val="nil"/>
          <w:right w:val="nil"/>
          <w:between w:val="nil"/>
        </w:pBdr>
        <w:tabs>
          <w:tab w:val="center" w:pos="4320"/>
          <w:tab w:val="right" w:pos="8640"/>
        </w:tabs>
        <w:rPr>
          <w:color w:val="000000"/>
        </w:rPr>
      </w:pPr>
    </w:p>
    <w:p w:rsidR="00FB68C8" w:rsidRDefault="00FB68C8">
      <w:pPr>
        <w:pBdr>
          <w:top w:val="nil"/>
          <w:left w:val="nil"/>
          <w:bottom w:val="nil"/>
          <w:right w:val="nil"/>
          <w:between w:val="nil"/>
        </w:pBdr>
        <w:tabs>
          <w:tab w:val="center" w:pos="4320"/>
          <w:tab w:val="right" w:pos="8640"/>
        </w:tabs>
        <w:rPr>
          <w:color w:val="000000"/>
        </w:rPr>
      </w:pPr>
    </w:p>
    <w:p w:rsidR="00FB68C8" w:rsidRDefault="00000000">
      <w:pPr>
        <w:rPr>
          <w:b/>
        </w:rPr>
      </w:pPr>
      <w:r>
        <w:br w:type="page"/>
      </w:r>
    </w:p>
    <w:p w:rsidR="00FB68C8" w:rsidRDefault="00000000">
      <w:pPr>
        <w:pBdr>
          <w:top w:val="nil"/>
          <w:left w:val="nil"/>
          <w:bottom w:val="nil"/>
          <w:right w:val="nil"/>
          <w:between w:val="nil"/>
        </w:pBdr>
        <w:tabs>
          <w:tab w:val="center" w:pos="4320"/>
          <w:tab w:val="right" w:pos="8640"/>
        </w:tabs>
        <w:rPr>
          <w:color w:val="000000"/>
        </w:rPr>
      </w:pPr>
      <w:r>
        <w:rPr>
          <w:b/>
          <w:color w:val="000000"/>
        </w:rPr>
        <w:t xml:space="preserve">19.  How does the project benefit federal lands/resources? </w:t>
      </w:r>
      <w:r>
        <w:rPr>
          <w:color w:val="000000"/>
        </w:rPr>
        <w:t xml:space="preserve"> </w:t>
      </w:r>
    </w:p>
    <w:p w:rsidR="00FB68C8" w:rsidRDefault="00000000">
      <w:pPr>
        <w:pBdr>
          <w:top w:val="nil"/>
          <w:left w:val="nil"/>
          <w:bottom w:val="nil"/>
          <w:right w:val="nil"/>
          <w:between w:val="nil"/>
        </w:pBdr>
        <w:tabs>
          <w:tab w:val="center" w:pos="4320"/>
          <w:tab w:val="right" w:pos="8640"/>
        </w:tabs>
        <w:rPr>
          <w:color w:val="000000"/>
        </w:rPr>
      </w:pPr>
      <w:r>
        <w:rPr>
          <w:color w:val="000000"/>
        </w:rPr>
        <w:t xml:space="preserve">The South Hills trails have become increasingly popular over the last decade, especially during and after </w:t>
      </w:r>
      <w:r>
        <w:t>Covid</w:t>
      </w:r>
      <w:r>
        <w:rPr>
          <w:color w:val="000000"/>
        </w:rPr>
        <w:t xml:space="preserve">, as evidenced by the increasing use and publicity the trails have received. Yet, with the increasing popularity comes the responsibility to maintain and improve this system. Ensuring this trail system is adequately maintained will </w:t>
      </w:r>
      <w:r>
        <w:t>benefit</w:t>
      </w:r>
      <w:r>
        <w:rPr>
          <w:color w:val="000000"/>
        </w:rPr>
        <w:t xml:space="preserve"> our public lands. Improved trail maintenance means less erosion and better forest health. Projects may include decommissioning unneeded or redundant trails that may impact wildlife. Removing unused features will benefit general public safety and aesthetics/experience of the trail users. Lastly, the building and </w:t>
      </w:r>
      <w:r>
        <w:t>maintaining</w:t>
      </w:r>
      <w:r>
        <w:rPr>
          <w:color w:val="000000"/>
        </w:rPr>
        <w:t xml:space="preserve"> this system will provide additional partnership opportunities among the US Forest Service (H-L&amp;CNF), the City of Helena, PPLT</w:t>
      </w:r>
      <w:r>
        <w:t>,</w:t>
      </w:r>
      <w:r>
        <w:rPr>
          <w:color w:val="000000"/>
        </w:rPr>
        <w:t xml:space="preserve"> and other organizations.</w:t>
      </w:r>
    </w:p>
    <w:p w:rsidR="00FB68C8" w:rsidRDefault="00FB68C8">
      <w:pPr>
        <w:pBdr>
          <w:top w:val="nil"/>
          <w:left w:val="nil"/>
          <w:bottom w:val="nil"/>
          <w:right w:val="nil"/>
          <w:between w:val="nil"/>
        </w:pBdr>
        <w:tabs>
          <w:tab w:val="center" w:pos="4320"/>
          <w:tab w:val="right" w:pos="8640"/>
        </w:tabs>
        <w:rPr>
          <w:color w:val="000000"/>
        </w:rPr>
      </w:pPr>
    </w:p>
    <w:tbl>
      <w:tblPr>
        <w:tblStyle w:val="a9"/>
        <w:tblW w:w="1015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5076"/>
        <w:gridCol w:w="5076"/>
      </w:tblGrid>
      <w:tr w:rsidR="00FB68C8">
        <w:trPr>
          <w:cantSplit/>
        </w:trPr>
        <w:tc>
          <w:tcPr>
            <w:tcW w:w="10152" w:type="dxa"/>
            <w:gridSpan w:val="2"/>
          </w:tcPr>
          <w:p w:rsidR="00FB68C8" w:rsidRDefault="00000000">
            <w:pPr>
              <w:pBdr>
                <w:top w:val="nil"/>
                <w:left w:val="nil"/>
                <w:bottom w:val="nil"/>
                <w:right w:val="nil"/>
                <w:between w:val="nil"/>
              </w:pBdr>
              <w:tabs>
                <w:tab w:val="center" w:pos="4320"/>
                <w:tab w:val="right" w:pos="8640"/>
              </w:tabs>
              <w:rPr>
                <w:color w:val="000000"/>
              </w:rPr>
            </w:pPr>
            <w:r>
              <w:rPr>
                <w:b/>
                <w:color w:val="000000"/>
              </w:rPr>
              <w:t xml:space="preserve">20.  What is the Proposed Method(s) of Accomplishment? </w:t>
            </w:r>
            <w:r>
              <w:rPr>
                <w:color w:val="000000"/>
                <w:sz w:val="18"/>
                <w:szCs w:val="18"/>
              </w:rPr>
              <w:t>(check at least 1)</w:t>
            </w:r>
          </w:p>
        </w:tc>
      </w:tr>
      <w:tr w:rsidR="00FB68C8">
        <w:tc>
          <w:tcPr>
            <w:tcW w:w="5076" w:type="dxa"/>
          </w:tcPr>
          <w:p w:rsidR="00FB68C8" w:rsidRDefault="00000000">
            <w:pPr>
              <w:pBdr>
                <w:top w:val="nil"/>
                <w:left w:val="nil"/>
                <w:bottom w:val="nil"/>
                <w:right w:val="nil"/>
                <w:between w:val="nil"/>
              </w:pBdr>
              <w:tabs>
                <w:tab w:val="center" w:pos="4320"/>
                <w:tab w:val="right" w:pos="8640"/>
              </w:tabs>
              <w:rPr>
                <w:color w:val="000000"/>
              </w:rPr>
            </w:pPr>
            <w:bookmarkStart w:id="4" w:name="bookmark=id.3znysh7" w:colFirst="0" w:colLast="0"/>
            <w:bookmarkEnd w:id="4"/>
            <w:r>
              <w:rPr>
                <w:color w:val="000000"/>
                <w:sz w:val="22"/>
                <w:szCs w:val="22"/>
              </w:rPr>
              <w:t>☒ Contract</w:t>
            </w:r>
          </w:p>
        </w:tc>
        <w:tc>
          <w:tcPr>
            <w:tcW w:w="5076" w:type="dxa"/>
          </w:tcPr>
          <w:p w:rsidR="00FB68C8" w:rsidRDefault="00000000">
            <w:pPr>
              <w:pBdr>
                <w:top w:val="nil"/>
                <w:left w:val="nil"/>
                <w:bottom w:val="nil"/>
                <w:right w:val="nil"/>
                <w:between w:val="nil"/>
              </w:pBdr>
              <w:tabs>
                <w:tab w:val="center" w:pos="4320"/>
                <w:tab w:val="right" w:pos="8640"/>
              </w:tabs>
              <w:rPr>
                <w:color w:val="000000"/>
              </w:rPr>
            </w:pPr>
            <w:r>
              <w:rPr>
                <w:color w:val="000000"/>
                <w:sz w:val="22"/>
                <w:szCs w:val="22"/>
              </w:rPr>
              <w:t>☐ Federal Workforce</w:t>
            </w:r>
          </w:p>
        </w:tc>
      </w:tr>
      <w:tr w:rsidR="00FB68C8">
        <w:tc>
          <w:tcPr>
            <w:tcW w:w="5076" w:type="dxa"/>
          </w:tcPr>
          <w:p w:rsidR="00FB68C8" w:rsidRDefault="00000000">
            <w:pPr>
              <w:pBdr>
                <w:top w:val="nil"/>
                <w:left w:val="nil"/>
                <w:bottom w:val="nil"/>
                <w:right w:val="nil"/>
                <w:between w:val="nil"/>
              </w:pBdr>
              <w:tabs>
                <w:tab w:val="center" w:pos="4320"/>
                <w:tab w:val="right" w:pos="8640"/>
              </w:tabs>
              <w:rPr>
                <w:color w:val="000000"/>
              </w:rPr>
            </w:pPr>
            <w:r>
              <w:rPr>
                <w:color w:val="000000"/>
                <w:sz w:val="22"/>
                <w:szCs w:val="22"/>
              </w:rPr>
              <w:t>☐ County Workforce</w:t>
            </w:r>
          </w:p>
        </w:tc>
        <w:tc>
          <w:tcPr>
            <w:tcW w:w="5076" w:type="dxa"/>
          </w:tcPr>
          <w:p w:rsidR="00FB68C8" w:rsidRDefault="00000000">
            <w:pPr>
              <w:pBdr>
                <w:top w:val="nil"/>
                <w:left w:val="nil"/>
                <w:bottom w:val="nil"/>
                <w:right w:val="nil"/>
                <w:between w:val="nil"/>
              </w:pBdr>
              <w:tabs>
                <w:tab w:val="center" w:pos="4320"/>
                <w:tab w:val="right" w:pos="8640"/>
              </w:tabs>
              <w:rPr>
                <w:color w:val="000000"/>
              </w:rPr>
            </w:pPr>
            <w:r>
              <w:rPr>
                <w:color w:val="000000"/>
                <w:sz w:val="22"/>
                <w:szCs w:val="22"/>
              </w:rPr>
              <w:t>☒ Volunteers</w:t>
            </w:r>
          </w:p>
        </w:tc>
      </w:tr>
      <w:tr w:rsidR="00FB68C8">
        <w:trPr>
          <w:cantSplit/>
        </w:trPr>
        <w:tc>
          <w:tcPr>
            <w:tcW w:w="5076"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Grant</w:t>
            </w:r>
          </w:p>
        </w:tc>
        <w:tc>
          <w:tcPr>
            <w:tcW w:w="5076" w:type="dxa"/>
          </w:tcPr>
          <w:p w:rsidR="00FB68C8" w:rsidRDefault="00000000">
            <w:pPr>
              <w:pBdr>
                <w:top w:val="nil"/>
                <w:left w:val="nil"/>
                <w:bottom w:val="nil"/>
                <w:right w:val="nil"/>
                <w:between w:val="nil"/>
              </w:pBdr>
              <w:tabs>
                <w:tab w:val="center" w:pos="4320"/>
                <w:tab w:val="right" w:pos="8640"/>
              </w:tabs>
              <w:rPr>
                <w:color w:val="000000"/>
              </w:rPr>
            </w:pPr>
            <w:r>
              <w:rPr>
                <w:color w:val="000000"/>
                <w:sz w:val="22"/>
                <w:szCs w:val="22"/>
              </w:rPr>
              <w:t>☒ Agreement</w:t>
            </w:r>
          </w:p>
        </w:tc>
      </w:tr>
      <w:tr w:rsidR="00FB68C8">
        <w:trPr>
          <w:cantSplit/>
        </w:trPr>
        <w:tc>
          <w:tcPr>
            <w:tcW w:w="5076"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Americorps</w:t>
            </w:r>
          </w:p>
        </w:tc>
        <w:tc>
          <w:tcPr>
            <w:tcW w:w="5076"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YCC/CCC Crews</w:t>
            </w:r>
          </w:p>
        </w:tc>
      </w:tr>
      <w:tr w:rsidR="00FB68C8">
        <w:trPr>
          <w:cantSplit/>
        </w:trPr>
        <w:tc>
          <w:tcPr>
            <w:tcW w:w="5076"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Job Corps</w:t>
            </w:r>
          </w:p>
        </w:tc>
        <w:tc>
          <w:tcPr>
            <w:tcW w:w="5076"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Stewardship Contract</w:t>
            </w:r>
          </w:p>
        </w:tc>
      </w:tr>
      <w:tr w:rsidR="00FB68C8">
        <w:trPr>
          <w:cantSplit/>
        </w:trPr>
        <w:tc>
          <w:tcPr>
            <w:tcW w:w="5076" w:type="dxa"/>
          </w:tcPr>
          <w:p w:rsidR="00FB68C8" w:rsidRDefault="00000000">
            <w:pPr>
              <w:pBdr>
                <w:top w:val="nil"/>
                <w:left w:val="nil"/>
                <w:bottom w:val="nil"/>
                <w:right w:val="nil"/>
                <w:between w:val="nil"/>
              </w:pBdr>
              <w:tabs>
                <w:tab w:val="center" w:pos="4320"/>
                <w:tab w:val="right" w:pos="8640"/>
              </w:tabs>
              <w:rPr>
                <w:color w:val="000000"/>
              </w:rPr>
            </w:pPr>
            <w:r>
              <w:rPr>
                <w:color w:val="000000"/>
                <w:sz w:val="22"/>
                <w:szCs w:val="22"/>
              </w:rPr>
              <w:t xml:space="preserve">☐ Merchantable Timber Pilot </w:t>
            </w:r>
          </w:p>
        </w:tc>
        <w:tc>
          <w:tcPr>
            <w:tcW w:w="5076" w:type="dxa"/>
          </w:tcPr>
          <w:p w:rsidR="00FB68C8" w:rsidRDefault="00000000">
            <w:pPr>
              <w:pBdr>
                <w:top w:val="nil"/>
                <w:left w:val="nil"/>
                <w:bottom w:val="nil"/>
                <w:right w:val="nil"/>
                <w:between w:val="nil"/>
              </w:pBdr>
              <w:tabs>
                <w:tab w:val="center" w:pos="4320"/>
                <w:tab w:val="right" w:pos="8640"/>
              </w:tabs>
              <w:rPr>
                <w:color w:val="000000"/>
              </w:rPr>
            </w:pPr>
            <w:r>
              <w:rPr>
                <w:color w:val="000000"/>
                <w:sz w:val="22"/>
                <w:szCs w:val="22"/>
              </w:rPr>
              <w:t>☐ Other (specify):</w:t>
            </w:r>
          </w:p>
        </w:tc>
      </w:tr>
    </w:tbl>
    <w:p w:rsidR="00FB68C8" w:rsidRDefault="00FB68C8">
      <w:pPr>
        <w:pBdr>
          <w:top w:val="nil"/>
          <w:left w:val="nil"/>
          <w:bottom w:val="nil"/>
          <w:right w:val="nil"/>
          <w:between w:val="nil"/>
        </w:pBdr>
        <w:tabs>
          <w:tab w:val="center" w:pos="4320"/>
          <w:tab w:val="right" w:pos="8640"/>
        </w:tabs>
        <w:rPr>
          <w:color w:val="000000"/>
        </w:rPr>
      </w:pPr>
    </w:p>
    <w:p w:rsidR="00FB68C8" w:rsidRDefault="00000000">
      <w:pPr>
        <w:pBdr>
          <w:top w:val="nil"/>
          <w:left w:val="nil"/>
          <w:bottom w:val="nil"/>
          <w:right w:val="nil"/>
          <w:between w:val="nil"/>
        </w:pBdr>
        <w:tabs>
          <w:tab w:val="center" w:pos="4320"/>
          <w:tab w:val="right" w:pos="8640"/>
        </w:tabs>
        <w:rPr>
          <w:color w:val="000000"/>
        </w:rPr>
      </w:pPr>
      <w:r>
        <w:rPr>
          <w:b/>
          <w:color w:val="000000"/>
        </w:rPr>
        <w:t>21.  Will the Project Generate Merchantable Timber?</w:t>
      </w:r>
      <w:r>
        <w:rPr>
          <w:color w:val="000000"/>
        </w:rPr>
        <w:tab/>
      </w:r>
      <w:bookmarkStart w:id="5" w:name="bookmark=id.2et92p0" w:colFirst="0" w:colLast="0"/>
      <w:bookmarkEnd w:id="5"/>
      <w:r>
        <w:rPr>
          <w:color w:val="000000"/>
        </w:rPr>
        <w:t>☐ Yes</w:t>
      </w:r>
      <w:r>
        <w:rPr>
          <w:color w:val="000000"/>
        </w:rPr>
        <w:tab/>
      </w:r>
      <w:r>
        <w:rPr>
          <w:color w:val="000000"/>
        </w:rPr>
        <w:tab/>
      </w:r>
      <w:bookmarkStart w:id="6" w:name="bookmark=id.tyjcwt" w:colFirst="0" w:colLast="0"/>
      <w:bookmarkEnd w:id="6"/>
      <w:r>
        <w:rPr>
          <w:color w:val="000000"/>
        </w:rPr>
        <w:t>☒ No</w:t>
      </w:r>
    </w:p>
    <w:p w:rsidR="00FB68C8" w:rsidRDefault="00FB68C8">
      <w:pPr>
        <w:pBdr>
          <w:top w:val="nil"/>
          <w:left w:val="nil"/>
          <w:bottom w:val="nil"/>
          <w:right w:val="nil"/>
          <w:between w:val="nil"/>
        </w:pBdr>
        <w:tabs>
          <w:tab w:val="center" w:pos="4320"/>
          <w:tab w:val="right" w:pos="8640"/>
        </w:tabs>
        <w:rPr>
          <w:color w:val="000000"/>
        </w:rPr>
      </w:pPr>
    </w:p>
    <w:tbl>
      <w:tblPr>
        <w:tblStyle w:val="aa"/>
        <w:tblW w:w="9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9926"/>
      </w:tblGrid>
      <w:tr w:rsidR="00FB68C8">
        <w:tc>
          <w:tcPr>
            <w:tcW w:w="9926" w:type="dxa"/>
          </w:tcPr>
          <w:p w:rsidR="00FB68C8" w:rsidRDefault="00000000">
            <w:pPr>
              <w:pBdr>
                <w:top w:val="nil"/>
                <w:left w:val="nil"/>
                <w:bottom w:val="nil"/>
                <w:right w:val="nil"/>
                <w:between w:val="nil"/>
              </w:pBdr>
              <w:tabs>
                <w:tab w:val="center" w:pos="4320"/>
                <w:tab w:val="right" w:pos="8640"/>
              </w:tabs>
              <w:spacing w:line="320" w:lineRule="auto"/>
              <w:rPr>
                <w:color w:val="000000"/>
              </w:rPr>
            </w:pPr>
            <w:r>
              <w:rPr>
                <w:b/>
                <w:color w:val="000000"/>
              </w:rPr>
              <w:t xml:space="preserve">22. Anticipated Project Costs </w:t>
            </w:r>
          </w:p>
        </w:tc>
      </w:tr>
      <w:tr w:rsidR="00FB68C8">
        <w:tc>
          <w:tcPr>
            <w:tcW w:w="9926" w:type="dxa"/>
          </w:tcPr>
          <w:p w:rsidR="00FB68C8" w:rsidRDefault="00000000">
            <w:pPr>
              <w:pBdr>
                <w:top w:val="nil"/>
                <w:left w:val="nil"/>
                <w:bottom w:val="nil"/>
                <w:right w:val="nil"/>
                <w:between w:val="nil"/>
              </w:pBdr>
              <w:tabs>
                <w:tab w:val="center" w:pos="4320"/>
                <w:tab w:val="right" w:pos="8640"/>
              </w:tabs>
              <w:spacing w:line="320" w:lineRule="auto"/>
              <w:rPr>
                <w:color w:val="000000"/>
              </w:rPr>
            </w:pPr>
            <w:r>
              <w:rPr>
                <w:color w:val="000000"/>
                <w:sz w:val="22"/>
                <w:szCs w:val="22"/>
              </w:rPr>
              <w:t>a.  Title II Funds Requested: $30,000</w:t>
            </w:r>
          </w:p>
        </w:tc>
      </w:tr>
      <w:tr w:rsidR="00FB68C8">
        <w:tc>
          <w:tcPr>
            <w:tcW w:w="9926" w:type="dxa"/>
          </w:tcPr>
          <w:p w:rsidR="00FB68C8" w:rsidRDefault="00000000">
            <w:pPr>
              <w:spacing w:line="320" w:lineRule="auto"/>
            </w:pPr>
            <w:r>
              <w:rPr>
                <w:sz w:val="22"/>
                <w:szCs w:val="22"/>
              </w:rPr>
              <w:t>b.</w:t>
            </w:r>
            <w:r>
              <w:t xml:space="preserve"> Is</w:t>
            </w:r>
            <w:r>
              <w:rPr>
                <w:sz w:val="22"/>
                <w:szCs w:val="22"/>
              </w:rPr>
              <w:t xml:space="preserve"> this a multi-year funding request? </w:t>
            </w:r>
            <w:bookmarkStart w:id="7" w:name="bookmark=id.3dy6vkm" w:colFirst="0" w:colLast="0"/>
            <w:bookmarkEnd w:id="7"/>
            <w:r>
              <w:rPr>
                <w:sz w:val="22"/>
                <w:szCs w:val="22"/>
              </w:rPr>
              <w:t xml:space="preserve">☒ Yes  </w:t>
            </w:r>
            <w:bookmarkStart w:id="8" w:name="bookmark=id.1t3h5sf" w:colFirst="0" w:colLast="0"/>
            <w:bookmarkEnd w:id="8"/>
            <w:r>
              <w:rPr>
                <w:sz w:val="22"/>
                <w:szCs w:val="22"/>
              </w:rPr>
              <w:t>☐ No</w:t>
            </w:r>
            <w:r>
              <w:t xml:space="preserve">    </w:t>
            </w:r>
          </w:p>
        </w:tc>
      </w:tr>
    </w:tbl>
    <w:p w:rsidR="00FB68C8" w:rsidRDefault="00FB68C8">
      <w:pPr>
        <w:pBdr>
          <w:top w:val="nil"/>
          <w:left w:val="nil"/>
          <w:bottom w:val="nil"/>
          <w:right w:val="nil"/>
          <w:between w:val="nil"/>
        </w:pBdr>
        <w:tabs>
          <w:tab w:val="center" w:pos="4320"/>
          <w:tab w:val="right" w:pos="8640"/>
        </w:tabs>
        <w:rPr>
          <w:color w:val="000000"/>
        </w:rPr>
      </w:pPr>
    </w:p>
    <w:p w:rsidR="00FB68C8" w:rsidRDefault="00000000">
      <w:pPr>
        <w:rPr>
          <w:b/>
          <w:sz w:val="18"/>
          <w:szCs w:val="18"/>
        </w:rPr>
      </w:pPr>
      <w:r>
        <w:rPr>
          <w:b/>
        </w:rPr>
        <w:t>23. Identify Source(s) of Other Funding:</w:t>
      </w:r>
      <w:r>
        <w:rPr>
          <w:b/>
          <w:sz w:val="18"/>
          <w:szCs w:val="18"/>
        </w:rPr>
        <w:t xml:space="preserve"> </w:t>
      </w:r>
    </w:p>
    <w:p w:rsidR="00FB68C8" w:rsidRDefault="00000000">
      <w:pPr>
        <w:rPr>
          <w:b/>
          <w:sz w:val="20"/>
          <w:szCs w:val="20"/>
        </w:rPr>
      </w:pPr>
      <w:r>
        <w:rPr>
          <w:color w:val="000000"/>
        </w:rPr>
        <w:t xml:space="preserve">Prickly Pear Land Trust, </w:t>
      </w:r>
      <w:r>
        <w:t>Montana Trails Stewardship Grant</w:t>
      </w:r>
    </w:p>
    <w:p w:rsidR="00FB68C8" w:rsidRDefault="00FB68C8"/>
    <w:p w:rsidR="00FB68C8" w:rsidRDefault="00000000">
      <w:pPr>
        <w:rPr>
          <w:b/>
        </w:rPr>
      </w:pPr>
      <w:r>
        <w:br w:type="page"/>
      </w:r>
    </w:p>
    <w:p w:rsidR="00FB68C8" w:rsidRDefault="00000000">
      <w:pPr>
        <w:pBdr>
          <w:top w:val="nil"/>
          <w:left w:val="nil"/>
          <w:bottom w:val="nil"/>
          <w:right w:val="nil"/>
          <w:between w:val="nil"/>
        </w:pBdr>
        <w:tabs>
          <w:tab w:val="center" w:pos="4320"/>
          <w:tab w:val="right" w:pos="8640"/>
        </w:tabs>
        <w:spacing w:after="120"/>
        <w:rPr>
          <w:color w:val="000000"/>
          <w:sz w:val="18"/>
          <w:szCs w:val="18"/>
        </w:rPr>
      </w:pPr>
      <w:r>
        <w:rPr>
          <w:b/>
          <w:color w:val="000000"/>
        </w:rPr>
        <w:t xml:space="preserve">24.  Monitoring Plan (provide as attachment) </w:t>
      </w:r>
    </w:p>
    <w:p w:rsidR="00FB68C8" w:rsidRDefault="00000000">
      <w:pPr>
        <w:numPr>
          <w:ilvl w:val="0"/>
          <w:numId w:val="5"/>
        </w:numPr>
        <w:pBdr>
          <w:top w:val="nil"/>
          <w:left w:val="nil"/>
          <w:bottom w:val="nil"/>
          <w:right w:val="nil"/>
          <w:between w:val="nil"/>
        </w:pBdr>
        <w:tabs>
          <w:tab w:val="center" w:pos="4320"/>
          <w:tab w:val="right" w:pos="8640"/>
        </w:tabs>
        <w:spacing w:after="120"/>
      </w:pPr>
      <w:r>
        <w:rPr>
          <w:color w:val="000000"/>
        </w:rPr>
        <w:t>Provide a plan that describes your process for tracking and explaining the effects of this project on your environmental and community goals outlined above.</w:t>
      </w:r>
    </w:p>
    <w:p w:rsidR="00FB68C8" w:rsidRDefault="00000000">
      <w:pPr>
        <w:numPr>
          <w:ilvl w:val="0"/>
          <w:numId w:val="5"/>
        </w:numPr>
        <w:pBdr>
          <w:top w:val="nil"/>
          <w:left w:val="nil"/>
          <w:bottom w:val="nil"/>
          <w:right w:val="nil"/>
          <w:between w:val="nil"/>
        </w:pBdr>
        <w:tabs>
          <w:tab w:val="center" w:pos="4320"/>
          <w:tab w:val="right" w:pos="8640"/>
        </w:tabs>
        <w:spacing w:after="120"/>
      </w:pPr>
      <w:r>
        <w:rPr>
          <w:color w:val="000000"/>
        </w:rPr>
        <w:t>Identify who will conduct the monitoring:</w:t>
      </w:r>
    </w:p>
    <w:p w:rsidR="00FB68C8" w:rsidRDefault="00000000">
      <w:pPr>
        <w:numPr>
          <w:ilvl w:val="0"/>
          <w:numId w:val="5"/>
        </w:numPr>
        <w:pBdr>
          <w:top w:val="nil"/>
          <w:left w:val="nil"/>
          <w:bottom w:val="nil"/>
          <w:right w:val="nil"/>
          <w:between w:val="nil"/>
        </w:pBdr>
        <w:tabs>
          <w:tab w:val="center" w:pos="4320"/>
          <w:tab w:val="right" w:pos="8640"/>
        </w:tabs>
      </w:pPr>
      <w:r>
        <w:rPr>
          <w:color w:val="000000"/>
        </w:rPr>
        <w:t>Identify total funding needed to carry out specified monitoring tasks (Worksheet 1, Item k):</w:t>
      </w:r>
    </w:p>
    <w:p w:rsidR="00FB68C8" w:rsidRDefault="00FB68C8">
      <w:pPr>
        <w:pBdr>
          <w:top w:val="nil"/>
          <w:left w:val="nil"/>
          <w:bottom w:val="nil"/>
          <w:right w:val="nil"/>
          <w:between w:val="nil"/>
        </w:pBdr>
        <w:tabs>
          <w:tab w:val="center" w:pos="4320"/>
          <w:tab w:val="right" w:pos="8640"/>
          <w:tab w:val="left" w:pos="720"/>
        </w:tabs>
        <w:ind w:left="360"/>
        <w:rPr>
          <w:color w:val="000000"/>
          <w:sz w:val="18"/>
          <w:szCs w:val="18"/>
        </w:rPr>
      </w:pPr>
    </w:p>
    <w:p w:rsidR="00FB68C8" w:rsidRDefault="00000000">
      <w:pPr>
        <w:pBdr>
          <w:top w:val="nil"/>
          <w:left w:val="nil"/>
          <w:bottom w:val="nil"/>
          <w:right w:val="nil"/>
          <w:between w:val="nil"/>
        </w:pBdr>
        <w:tabs>
          <w:tab w:val="center" w:pos="4320"/>
          <w:tab w:val="right" w:pos="8640"/>
          <w:tab w:val="left" w:pos="720"/>
        </w:tabs>
        <w:spacing w:line="320" w:lineRule="auto"/>
        <w:rPr>
          <w:b/>
          <w:color w:val="000000"/>
        </w:rPr>
      </w:pPr>
      <w:r>
        <w:rPr>
          <w:b/>
          <w:color w:val="000000"/>
        </w:rPr>
        <w:t>25. Identify remedies for failure to comply with the terms of the agreement.</w:t>
      </w:r>
    </w:p>
    <w:p w:rsidR="00FB68C8" w:rsidRDefault="00000000">
      <w:pPr>
        <w:pBdr>
          <w:top w:val="nil"/>
          <w:left w:val="nil"/>
          <w:bottom w:val="nil"/>
          <w:right w:val="nil"/>
          <w:between w:val="nil"/>
        </w:pBdr>
        <w:tabs>
          <w:tab w:val="center" w:pos="4320"/>
          <w:tab w:val="right" w:pos="8640"/>
          <w:tab w:val="left" w:pos="720"/>
        </w:tabs>
        <w:spacing w:line="320" w:lineRule="auto"/>
        <w:rPr>
          <w:color w:val="000000"/>
        </w:rPr>
      </w:pPr>
      <w:r>
        <w:rPr>
          <w:color w:val="000000"/>
        </w:rPr>
        <w:t>If project cannot be completed under the terms of this agreement:</w:t>
      </w:r>
    </w:p>
    <w:p w:rsidR="00FB68C8" w:rsidRDefault="00000000">
      <w:pPr>
        <w:pBdr>
          <w:top w:val="nil"/>
          <w:left w:val="nil"/>
          <w:bottom w:val="nil"/>
          <w:right w:val="nil"/>
          <w:between w:val="nil"/>
        </w:pBdr>
        <w:tabs>
          <w:tab w:val="center" w:pos="4320"/>
          <w:tab w:val="right" w:pos="8640"/>
          <w:tab w:val="left" w:pos="720"/>
        </w:tabs>
        <w:spacing w:line="320" w:lineRule="auto"/>
        <w:rPr>
          <w:color w:val="000000"/>
        </w:rPr>
      </w:pPr>
      <w:r>
        <w:rPr>
          <w:color w:val="000000"/>
          <w:sz w:val="22"/>
          <w:szCs w:val="22"/>
        </w:rPr>
        <w:t xml:space="preserve">☒  </w:t>
      </w:r>
      <w:r>
        <w:rPr>
          <w:color w:val="000000"/>
        </w:rPr>
        <w:t xml:space="preserve">Unused funds will be returned to the RAC account. </w:t>
      </w:r>
    </w:p>
    <w:p w:rsidR="00FB68C8" w:rsidRDefault="00000000">
      <w:pPr>
        <w:pBdr>
          <w:top w:val="nil"/>
          <w:left w:val="nil"/>
          <w:bottom w:val="nil"/>
          <w:right w:val="nil"/>
          <w:between w:val="nil"/>
        </w:pBdr>
        <w:tabs>
          <w:tab w:val="center" w:pos="4320"/>
          <w:tab w:val="right" w:pos="8640"/>
          <w:tab w:val="left" w:pos="720"/>
        </w:tabs>
        <w:spacing w:line="320" w:lineRule="auto"/>
        <w:rPr>
          <w:color w:val="000000"/>
          <w:sz w:val="18"/>
          <w:szCs w:val="18"/>
        </w:rPr>
      </w:pPr>
      <w:r>
        <w:rPr>
          <w:color w:val="000000"/>
          <w:sz w:val="22"/>
          <w:szCs w:val="22"/>
        </w:rPr>
        <w:t xml:space="preserve">☐  </w:t>
      </w:r>
      <w:r>
        <w:rPr>
          <w:color w:val="000000"/>
        </w:rPr>
        <w:t>Other, please explain:</w:t>
      </w:r>
    </w:p>
    <w:p w:rsidR="00FB68C8" w:rsidRDefault="00FB68C8">
      <w:pPr>
        <w:pBdr>
          <w:top w:val="nil"/>
          <w:left w:val="nil"/>
          <w:bottom w:val="nil"/>
          <w:right w:val="nil"/>
          <w:between w:val="nil"/>
        </w:pBdr>
        <w:tabs>
          <w:tab w:val="center" w:pos="4320"/>
          <w:tab w:val="right" w:pos="8640"/>
        </w:tabs>
        <w:rPr>
          <w:color w:val="000000"/>
          <w:sz w:val="18"/>
          <w:szCs w:val="18"/>
        </w:rPr>
      </w:pPr>
    </w:p>
    <w:p w:rsidR="00FB68C8" w:rsidRDefault="00FB68C8"/>
    <w:p w:rsidR="00FB68C8" w:rsidRDefault="00000000">
      <w:pPr>
        <w:pStyle w:val="Heading1"/>
        <w:pBdr>
          <w:top w:val="single" w:sz="18" w:space="1" w:color="000000"/>
        </w:pBdr>
      </w:pPr>
      <w:r>
        <w:tab/>
      </w:r>
    </w:p>
    <w:p w:rsidR="00FB68C8" w:rsidRDefault="00FB68C8">
      <w:pPr>
        <w:pStyle w:val="Heading1"/>
        <w:pBdr>
          <w:top w:val="single" w:sz="18" w:space="1" w:color="000000"/>
        </w:pBdr>
      </w:pPr>
    </w:p>
    <w:p w:rsidR="00FB68C8" w:rsidRDefault="00000000">
      <w:pPr>
        <w:pStyle w:val="Heading1"/>
        <w:pBdr>
          <w:top w:val="single" w:sz="18" w:space="1" w:color="000000"/>
        </w:pBdr>
        <w:ind w:firstLine="720"/>
      </w:pPr>
      <w:r>
        <w:t>Project Recommended By:</w:t>
      </w:r>
      <w:r>
        <w:tab/>
      </w:r>
      <w:r>
        <w:tab/>
      </w:r>
      <w:r>
        <w:tab/>
      </w:r>
      <w:r>
        <w:tab/>
      </w:r>
      <w:r>
        <w:tab/>
        <w:t>Project Approved By:</w:t>
      </w:r>
    </w:p>
    <w:p w:rsidR="00FB68C8" w:rsidRDefault="00FB68C8">
      <w:pPr>
        <w:pStyle w:val="Heading1"/>
      </w:pPr>
    </w:p>
    <w:p w:rsidR="00FB68C8" w:rsidRDefault="00000000">
      <w:pPr>
        <w:rPr>
          <w:b/>
          <w:i/>
        </w:rPr>
      </w:pPr>
      <w:r>
        <w:tab/>
      </w:r>
      <w:r>
        <w:rPr>
          <w:b/>
          <w:i/>
        </w:rPr>
        <w:t>/s/ (INSERT Signature)</w:t>
      </w:r>
      <w:r>
        <w:rPr>
          <w:b/>
          <w:i/>
        </w:rPr>
        <w:tab/>
      </w:r>
      <w:r>
        <w:rPr>
          <w:b/>
          <w:i/>
        </w:rPr>
        <w:tab/>
      </w:r>
      <w:r>
        <w:rPr>
          <w:b/>
          <w:i/>
        </w:rPr>
        <w:tab/>
      </w:r>
      <w:r>
        <w:rPr>
          <w:b/>
          <w:i/>
        </w:rPr>
        <w:tab/>
      </w:r>
      <w:r>
        <w:rPr>
          <w:b/>
          <w:i/>
        </w:rPr>
        <w:tab/>
        <w:t>/s/ (INSERT Signature)</w:t>
      </w:r>
    </w:p>
    <w:p w:rsidR="00FB68C8" w:rsidRDefault="00000000">
      <w:pPr>
        <w:pStyle w:val="Heading1"/>
        <w:spacing w:after="120"/>
      </w:pPr>
      <w:r>
        <w:tab/>
        <w:t>Chairperson</w:t>
      </w:r>
      <w:r>
        <w:tab/>
      </w:r>
      <w:r>
        <w:tab/>
      </w:r>
      <w:r>
        <w:tab/>
      </w:r>
      <w:r>
        <w:tab/>
      </w:r>
      <w:r>
        <w:tab/>
      </w:r>
      <w:r>
        <w:tab/>
        <w:t xml:space="preserve"> </w:t>
      </w:r>
      <w:r>
        <w:tab/>
        <w:t>Forest Supervisor</w:t>
      </w:r>
    </w:p>
    <w:p w:rsidR="00FB68C8" w:rsidRDefault="00000000">
      <w:pPr>
        <w:spacing w:after="120"/>
        <w:rPr>
          <w:sz w:val="28"/>
          <w:szCs w:val="28"/>
        </w:rPr>
      </w:pPr>
      <w:r>
        <w:tab/>
        <w:t>Resource Advisory Committee</w:t>
      </w:r>
      <w:r>
        <w:tab/>
      </w:r>
      <w:r>
        <w:tab/>
      </w:r>
      <w:r>
        <w:tab/>
      </w:r>
      <w:r>
        <w:tab/>
        <w:t>______________ National Forest</w:t>
      </w:r>
      <w:r>
        <w:tab/>
      </w:r>
    </w:p>
    <w:p w:rsidR="00FB68C8" w:rsidRDefault="00000000">
      <w:pPr>
        <w:pStyle w:val="Heading1"/>
        <w:rPr>
          <w:sz w:val="28"/>
          <w:szCs w:val="28"/>
        </w:rPr>
      </w:pPr>
      <w:r>
        <w:br w:type="page"/>
      </w:r>
      <w:r>
        <w:rPr>
          <w:sz w:val="28"/>
          <w:szCs w:val="28"/>
        </w:rPr>
        <w:t>Project Cost Analysis Worksheet</w:t>
      </w:r>
    </w:p>
    <w:p w:rsidR="00FB68C8" w:rsidRDefault="00000000">
      <w:r>
        <w:t>Worksheet 1</w:t>
      </w:r>
    </w:p>
    <w:p w:rsidR="00FB68C8" w:rsidRDefault="00000000">
      <w:pPr>
        <w:pStyle w:val="Heading2"/>
      </w:pPr>
      <w:r>
        <w:t>Please submit this worksheet with your proposal</w:t>
      </w:r>
    </w:p>
    <w:tbl>
      <w:tblPr>
        <w:tblStyle w:val="ab"/>
        <w:tblW w:w="10152"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3579"/>
        <w:gridCol w:w="1638"/>
        <w:gridCol w:w="1645"/>
        <w:gridCol w:w="1645"/>
        <w:gridCol w:w="1645"/>
      </w:tblGrid>
      <w:tr w:rsidR="00FB68C8">
        <w:tc>
          <w:tcPr>
            <w:tcW w:w="3579" w:type="dxa"/>
            <w:tcBorders>
              <w:top w:val="single" w:sz="18" w:space="0" w:color="000000"/>
              <w:bottom w:val="single" w:sz="18" w:space="0" w:color="000000"/>
            </w:tcBorders>
            <w:shd w:val="clear" w:color="auto" w:fill="FFFFFF"/>
          </w:tcPr>
          <w:p w:rsidR="00FB68C8" w:rsidRDefault="00FB68C8">
            <w:pPr>
              <w:pBdr>
                <w:top w:val="nil"/>
                <w:left w:val="nil"/>
                <w:bottom w:val="nil"/>
                <w:right w:val="nil"/>
                <w:between w:val="nil"/>
              </w:pBdr>
              <w:tabs>
                <w:tab w:val="center" w:pos="4320"/>
                <w:tab w:val="right" w:pos="8640"/>
              </w:tabs>
              <w:rPr>
                <w:b/>
                <w:color w:val="000000"/>
                <w:sz w:val="22"/>
                <w:szCs w:val="22"/>
              </w:rPr>
            </w:pPr>
          </w:p>
          <w:p w:rsidR="00FB68C8" w:rsidRDefault="00FB68C8">
            <w:pPr>
              <w:pBdr>
                <w:top w:val="nil"/>
                <w:left w:val="nil"/>
                <w:bottom w:val="nil"/>
                <w:right w:val="nil"/>
                <w:between w:val="nil"/>
              </w:pBdr>
              <w:tabs>
                <w:tab w:val="center" w:pos="4320"/>
                <w:tab w:val="right" w:pos="8640"/>
              </w:tabs>
              <w:rPr>
                <w:b/>
                <w:color w:val="000000"/>
                <w:sz w:val="22"/>
                <w:szCs w:val="22"/>
              </w:rPr>
            </w:pPr>
          </w:p>
          <w:p w:rsidR="00FB68C8" w:rsidRDefault="00FB68C8">
            <w:pPr>
              <w:pBdr>
                <w:top w:val="nil"/>
                <w:left w:val="nil"/>
                <w:bottom w:val="nil"/>
                <w:right w:val="nil"/>
                <w:between w:val="nil"/>
              </w:pBdr>
              <w:tabs>
                <w:tab w:val="center" w:pos="4320"/>
                <w:tab w:val="right" w:pos="8640"/>
              </w:tabs>
              <w:rPr>
                <w:b/>
                <w:color w:val="000000"/>
                <w:sz w:val="22"/>
                <w:szCs w:val="22"/>
              </w:rPr>
            </w:pPr>
          </w:p>
          <w:p w:rsidR="00FB68C8" w:rsidRDefault="00000000">
            <w:pPr>
              <w:pBdr>
                <w:top w:val="nil"/>
                <w:left w:val="nil"/>
                <w:bottom w:val="nil"/>
                <w:right w:val="nil"/>
                <w:between w:val="nil"/>
              </w:pBdr>
              <w:tabs>
                <w:tab w:val="center" w:pos="4320"/>
                <w:tab w:val="right" w:pos="8640"/>
              </w:tabs>
              <w:rPr>
                <w:b/>
                <w:color w:val="000000"/>
                <w:sz w:val="22"/>
                <w:szCs w:val="22"/>
              </w:rPr>
            </w:pPr>
            <w:r>
              <w:rPr>
                <w:b/>
                <w:color w:val="000000"/>
                <w:sz w:val="22"/>
                <w:szCs w:val="22"/>
              </w:rPr>
              <w:t>Item</w:t>
            </w:r>
          </w:p>
        </w:tc>
        <w:tc>
          <w:tcPr>
            <w:tcW w:w="1638" w:type="dxa"/>
            <w:tcBorders>
              <w:top w:val="single" w:sz="18" w:space="0" w:color="000000"/>
              <w:bottom w:val="single" w:sz="18" w:space="0" w:color="000000"/>
            </w:tcBorders>
            <w:shd w:val="clear" w:color="auto" w:fill="FFFFFF"/>
          </w:tcPr>
          <w:p w:rsidR="00FB68C8" w:rsidRDefault="00000000">
            <w:pPr>
              <w:pBdr>
                <w:top w:val="nil"/>
                <w:left w:val="nil"/>
                <w:bottom w:val="nil"/>
                <w:right w:val="nil"/>
                <w:between w:val="nil"/>
              </w:pBdr>
              <w:tabs>
                <w:tab w:val="center" w:pos="4320"/>
                <w:tab w:val="right" w:pos="8640"/>
              </w:tabs>
              <w:jc w:val="center"/>
              <w:rPr>
                <w:i/>
                <w:color w:val="000000"/>
                <w:sz w:val="22"/>
                <w:szCs w:val="22"/>
              </w:rPr>
            </w:pPr>
            <w:r>
              <w:rPr>
                <w:i/>
                <w:color w:val="000000"/>
                <w:sz w:val="22"/>
                <w:szCs w:val="22"/>
              </w:rPr>
              <w:t>Column A</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Fed. Agency</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Appropriated</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Contribution</w:t>
            </w:r>
          </w:p>
        </w:tc>
        <w:tc>
          <w:tcPr>
            <w:tcW w:w="1645" w:type="dxa"/>
            <w:tcBorders>
              <w:top w:val="single" w:sz="18" w:space="0" w:color="000000"/>
              <w:bottom w:val="single" w:sz="18" w:space="0" w:color="000000"/>
            </w:tcBorders>
            <w:shd w:val="clear" w:color="auto" w:fill="FFFFFF"/>
          </w:tcPr>
          <w:p w:rsidR="00FB68C8" w:rsidRDefault="00000000">
            <w:pPr>
              <w:pBdr>
                <w:top w:val="nil"/>
                <w:left w:val="nil"/>
                <w:bottom w:val="nil"/>
                <w:right w:val="nil"/>
                <w:between w:val="nil"/>
              </w:pBdr>
              <w:tabs>
                <w:tab w:val="center" w:pos="4320"/>
                <w:tab w:val="right" w:pos="8640"/>
              </w:tabs>
              <w:jc w:val="center"/>
              <w:rPr>
                <w:i/>
                <w:color w:val="000000"/>
                <w:sz w:val="22"/>
                <w:szCs w:val="22"/>
              </w:rPr>
            </w:pPr>
            <w:r>
              <w:rPr>
                <w:i/>
                <w:color w:val="000000"/>
                <w:sz w:val="22"/>
                <w:szCs w:val="22"/>
              </w:rPr>
              <w:t>Column B</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Requested</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Title II</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Contribution</w:t>
            </w:r>
          </w:p>
        </w:tc>
        <w:tc>
          <w:tcPr>
            <w:tcW w:w="1645" w:type="dxa"/>
            <w:tcBorders>
              <w:top w:val="single" w:sz="18" w:space="0" w:color="000000"/>
              <w:bottom w:val="single" w:sz="18" w:space="0" w:color="000000"/>
            </w:tcBorders>
            <w:shd w:val="clear" w:color="auto" w:fill="FFFFFF"/>
          </w:tcPr>
          <w:p w:rsidR="00FB68C8" w:rsidRDefault="00000000">
            <w:pPr>
              <w:pBdr>
                <w:top w:val="nil"/>
                <w:left w:val="nil"/>
                <w:bottom w:val="nil"/>
                <w:right w:val="nil"/>
                <w:between w:val="nil"/>
              </w:pBdr>
              <w:tabs>
                <w:tab w:val="center" w:pos="4320"/>
                <w:tab w:val="right" w:pos="8640"/>
              </w:tabs>
              <w:jc w:val="center"/>
              <w:rPr>
                <w:i/>
                <w:color w:val="000000"/>
                <w:sz w:val="22"/>
                <w:szCs w:val="22"/>
              </w:rPr>
            </w:pPr>
            <w:r>
              <w:rPr>
                <w:i/>
                <w:color w:val="000000"/>
                <w:sz w:val="22"/>
                <w:szCs w:val="22"/>
              </w:rPr>
              <w:t>Column C</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Other</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Contributions</w:t>
            </w:r>
          </w:p>
        </w:tc>
        <w:tc>
          <w:tcPr>
            <w:tcW w:w="1645" w:type="dxa"/>
            <w:tcBorders>
              <w:top w:val="single" w:sz="18" w:space="0" w:color="000000"/>
              <w:bottom w:val="single" w:sz="18" w:space="0" w:color="000000"/>
            </w:tcBorders>
            <w:shd w:val="clear" w:color="auto" w:fill="FFFFFF"/>
          </w:tcPr>
          <w:p w:rsidR="00FB68C8" w:rsidRDefault="00000000">
            <w:pPr>
              <w:pBdr>
                <w:top w:val="nil"/>
                <w:left w:val="nil"/>
                <w:bottom w:val="nil"/>
                <w:right w:val="nil"/>
                <w:between w:val="nil"/>
              </w:pBdr>
              <w:tabs>
                <w:tab w:val="center" w:pos="4320"/>
                <w:tab w:val="right" w:pos="8640"/>
              </w:tabs>
              <w:jc w:val="center"/>
              <w:rPr>
                <w:i/>
                <w:color w:val="000000"/>
                <w:sz w:val="22"/>
                <w:szCs w:val="22"/>
              </w:rPr>
            </w:pPr>
            <w:r>
              <w:rPr>
                <w:i/>
                <w:color w:val="000000"/>
                <w:sz w:val="22"/>
                <w:szCs w:val="22"/>
              </w:rPr>
              <w:t>Column D</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Total</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Available</w:t>
            </w:r>
          </w:p>
          <w:p w:rsidR="00FB68C8"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Funds</w:t>
            </w:r>
          </w:p>
        </w:tc>
      </w:tr>
      <w:tr w:rsidR="00FB68C8">
        <w:tc>
          <w:tcPr>
            <w:tcW w:w="3579" w:type="dxa"/>
            <w:tcBorders>
              <w:top w:val="single" w:sz="18" w:space="0" w:color="000000"/>
            </w:tcBorders>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a. Field Work &amp; Site Surveys</w:t>
            </w:r>
          </w:p>
        </w:tc>
        <w:tc>
          <w:tcPr>
            <w:tcW w:w="1638" w:type="dxa"/>
            <w:tcBorders>
              <w:top w:val="single" w:sz="18" w:space="0" w:color="000000"/>
            </w:tcBorders>
          </w:tcPr>
          <w:p w:rsidR="00FB68C8" w:rsidRDefault="00FB68C8">
            <w:pPr>
              <w:pBdr>
                <w:top w:val="nil"/>
                <w:left w:val="nil"/>
                <w:bottom w:val="nil"/>
                <w:right w:val="nil"/>
                <w:between w:val="nil"/>
              </w:pBdr>
              <w:tabs>
                <w:tab w:val="center" w:pos="4320"/>
                <w:tab w:val="right" w:pos="8640"/>
              </w:tabs>
              <w:jc w:val="both"/>
              <w:rPr>
                <w:color w:val="000000"/>
                <w:sz w:val="22"/>
                <w:szCs w:val="22"/>
              </w:rPr>
            </w:pPr>
          </w:p>
        </w:tc>
        <w:tc>
          <w:tcPr>
            <w:tcW w:w="1645" w:type="dxa"/>
            <w:tcBorders>
              <w:top w:val="single" w:sz="18" w:space="0" w:color="000000"/>
            </w:tcBorders>
          </w:tcPr>
          <w:p w:rsidR="00FB68C8" w:rsidRDefault="00FB68C8">
            <w:pPr>
              <w:pBdr>
                <w:top w:val="nil"/>
                <w:left w:val="nil"/>
                <w:bottom w:val="nil"/>
                <w:right w:val="nil"/>
                <w:between w:val="nil"/>
              </w:pBdr>
              <w:tabs>
                <w:tab w:val="center" w:pos="4320"/>
                <w:tab w:val="right" w:pos="8640"/>
              </w:tabs>
              <w:jc w:val="both"/>
              <w:rPr>
                <w:color w:val="000000"/>
                <w:sz w:val="22"/>
                <w:szCs w:val="22"/>
              </w:rPr>
            </w:pPr>
          </w:p>
        </w:tc>
        <w:tc>
          <w:tcPr>
            <w:tcW w:w="1645" w:type="dxa"/>
            <w:tcBorders>
              <w:top w:val="single" w:sz="18" w:space="0" w:color="000000"/>
            </w:tcBorders>
          </w:tcPr>
          <w:p w:rsidR="00FB68C8" w:rsidRDefault="00FB68C8">
            <w:pPr>
              <w:pBdr>
                <w:top w:val="nil"/>
                <w:left w:val="nil"/>
                <w:bottom w:val="nil"/>
                <w:right w:val="nil"/>
                <w:between w:val="nil"/>
              </w:pBdr>
              <w:tabs>
                <w:tab w:val="center" w:pos="4320"/>
                <w:tab w:val="right" w:pos="8640"/>
              </w:tabs>
              <w:jc w:val="both"/>
              <w:rPr>
                <w:color w:val="000000"/>
                <w:sz w:val="22"/>
                <w:szCs w:val="22"/>
              </w:rPr>
            </w:pPr>
          </w:p>
        </w:tc>
        <w:tc>
          <w:tcPr>
            <w:tcW w:w="1645" w:type="dxa"/>
            <w:tcBorders>
              <w:top w:val="single" w:sz="18" w:space="0" w:color="000000"/>
            </w:tcBorders>
          </w:tcPr>
          <w:p w:rsidR="00FB68C8" w:rsidRDefault="00FB68C8">
            <w:pPr>
              <w:pBdr>
                <w:top w:val="nil"/>
                <w:left w:val="nil"/>
                <w:bottom w:val="nil"/>
                <w:right w:val="nil"/>
                <w:between w:val="nil"/>
              </w:pBdr>
              <w:tabs>
                <w:tab w:val="center" w:pos="4320"/>
                <w:tab w:val="right" w:pos="8640"/>
              </w:tabs>
              <w:jc w:val="both"/>
              <w:rPr>
                <w:color w:val="000000"/>
                <w:sz w:val="22"/>
                <w:szCs w:val="22"/>
              </w:rPr>
            </w:pPr>
          </w:p>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b. NEPA/CEQA</w:t>
            </w:r>
          </w:p>
        </w:tc>
        <w:tc>
          <w:tcPr>
            <w:tcW w:w="1638" w:type="dxa"/>
          </w:tcPr>
          <w:p w:rsidR="00FB68C8" w:rsidRDefault="00FB68C8">
            <w:pPr>
              <w:pBdr>
                <w:top w:val="nil"/>
                <w:left w:val="nil"/>
                <w:bottom w:val="nil"/>
                <w:right w:val="nil"/>
                <w:between w:val="nil"/>
              </w:pBdr>
              <w:tabs>
                <w:tab w:val="center" w:pos="4320"/>
                <w:tab w:val="right" w:pos="8640"/>
              </w:tabs>
              <w:jc w:val="both"/>
              <w:rPr>
                <w:color w:val="000000"/>
                <w:sz w:val="22"/>
                <w:szCs w:val="22"/>
              </w:rPr>
            </w:pPr>
          </w:p>
        </w:tc>
        <w:tc>
          <w:tcPr>
            <w:tcW w:w="1645" w:type="dxa"/>
          </w:tcPr>
          <w:p w:rsidR="00FB68C8" w:rsidRDefault="00FB68C8">
            <w:pPr>
              <w:pBdr>
                <w:top w:val="nil"/>
                <w:left w:val="nil"/>
                <w:bottom w:val="nil"/>
                <w:right w:val="nil"/>
                <w:between w:val="nil"/>
              </w:pBdr>
              <w:tabs>
                <w:tab w:val="center" w:pos="4320"/>
                <w:tab w:val="right" w:pos="8640"/>
              </w:tabs>
              <w:jc w:val="both"/>
              <w:rPr>
                <w:color w:val="000000"/>
                <w:sz w:val="22"/>
                <w:szCs w:val="22"/>
              </w:rPr>
            </w:pPr>
          </w:p>
        </w:tc>
        <w:tc>
          <w:tcPr>
            <w:tcW w:w="1645" w:type="dxa"/>
          </w:tcPr>
          <w:p w:rsidR="00FB68C8" w:rsidRDefault="00FB68C8">
            <w:pPr>
              <w:pBdr>
                <w:top w:val="nil"/>
                <w:left w:val="nil"/>
                <w:bottom w:val="nil"/>
                <w:right w:val="nil"/>
                <w:between w:val="nil"/>
              </w:pBdr>
              <w:tabs>
                <w:tab w:val="center" w:pos="4320"/>
                <w:tab w:val="right" w:pos="8640"/>
              </w:tabs>
              <w:jc w:val="both"/>
              <w:rPr>
                <w:color w:val="000000"/>
                <w:sz w:val="22"/>
                <w:szCs w:val="22"/>
              </w:rPr>
            </w:pPr>
          </w:p>
        </w:tc>
        <w:tc>
          <w:tcPr>
            <w:tcW w:w="1645" w:type="dxa"/>
          </w:tcPr>
          <w:p w:rsidR="00FB68C8" w:rsidRDefault="00FB68C8">
            <w:pPr>
              <w:pBdr>
                <w:top w:val="nil"/>
                <w:left w:val="nil"/>
                <w:bottom w:val="nil"/>
                <w:right w:val="nil"/>
                <w:between w:val="nil"/>
              </w:pBdr>
              <w:tabs>
                <w:tab w:val="center" w:pos="4320"/>
                <w:tab w:val="right" w:pos="8640"/>
              </w:tabs>
              <w:jc w:val="both"/>
              <w:rPr>
                <w:color w:val="000000"/>
                <w:sz w:val="22"/>
                <w:szCs w:val="22"/>
              </w:rPr>
            </w:pPr>
          </w:p>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c. ESA Consultation</w:t>
            </w:r>
          </w:p>
        </w:tc>
        <w:tc>
          <w:tcPr>
            <w:tcW w:w="1638" w:type="dxa"/>
          </w:tcPr>
          <w:p w:rsidR="00FB68C8" w:rsidRDefault="00FB68C8"/>
        </w:tc>
        <w:tc>
          <w:tcPr>
            <w:tcW w:w="1645" w:type="dxa"/>
          </w:tcPr>
          <w:p w:rsidR="00FB68C8" w:rsidRDefault="00FB68C8"/>
        </w:tc>
        <w:tc>
          <w:tcPr>
            <w:tcW w:w="1645" w:type="dxa"/>
          </w:tcPr>
          <w:p w:rsidR="00FB68C8" w:rsidRDefault="00FB68C8"/>
        </w:tc>
        <w:tc>
          <w:tcPr>
            <w:tcW w:w="1645" w:type="dxa"/>
          </w:tcPr>
          <w:p w:rsidR="00FB68C8" w:rsidRDefault="00FB68C8"/>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d. Permit Acquisition</w:t>
            </w:r>
          </w:p>
        </w:tc>
        <w:tc>
          <w:tcPr>
            <w:tcW w:w="1638" w:type="dxa"/>
          </w:tcPr>
          <w:p w:rsidR="00FB68C8" w:rsidRDefault="00FB68C8"/>
        </w:tc>
        <w:tc>
          <w:tcPr>
            <w:tcW w:w="1645" w:type="dxa"/>
          </w:tcPr>
          <w:p w:rsidR="00FB68C8" w:rsidRDefault="00FB68C8"/>
        </w:tc>
        <w:tc>
          <w:tcPr>
            <w:tcW w:w="1645" w:type="dxa"/>
          </w:tcPr>
          <w:p w:rsidR="00FB68C8" w:rsidRDefault="00FB68C8"/>
        </w:tc>
        <w:tc>
          <w:tcPr>
            <w:tcW w:w="1645" w:type="dxa"/>
          </w:tcPr>
          <w:p w:rsidR="00FB68C8" w:rsidRDefault="00FB68C8"/>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e. Project Design &amp; Engineering</w:t>
            </w:r>
          </w:p>
        </w:tc>
        <w:tc>
          <w:tcPr>
            <w:tcW w:w="1638" w:type="dxa"/>
          </w:tcPr>
          <w:p w:rsidR="00FB68C8" w:rsidRDefault="00FB68C8"/>
        </w:tc>
        <w:tc>
          <w:tcPr>
            <w:tcW w:w="1645" w:type="dxa"/>
          </w:tcPr>
          <w:p w:rsidR="00FB68C8" w:rsidRDefault="00FB68C8"/>
        </w:tc>
        <w:tc>
          <w:tcPr>
            <w:tcW w:w="1645" w:type="dxa"/>
          </w:tcPr>
          <w:p w:rsidR="00FB68C8" w:rsidRDefault="00FB68C8"/>
        </w:tc>
        <w:tc>
          <w:tcPr>
            <w:tcW w:w="1645" w:type="dxa"/>
          </w:tcPr>
          <w:p w:rsidR="00FB68C8" w:rsidRDefault="00FB68C8"/>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xml:space="preserve">f. Contract/Grant Preparation </w:t>
            </w:r>
          </w:p>
        </w:tc>
        <w:tc>
          <w:tcPr>
            <w:tcW w:w="1638" w:type="dxa"/>
          </w:tcPr>
          <w:p w:rsidR="00FB68C8" w:rsidRDefault="00000000">
            <w:r>
              <w:t>$400</w:t>
            </w:r>
          </w:p>
        </w:tc>
        <w:tc>
          <w:tcPr>
            <w:tcW w:w="1645" w:type="dxa"/>
          </w:tcPr>
          <w:p w:rsidR="00FB68C8" w:rsidRDefault="00FB68C8"/>
        </w:tc>
        <w:tc>
          <w:tcPr>
            <w:tcW w:w="1645" w:type="dxa"/>
          </w:tcPr>
          <w:p w:rsidR="00FB68C8" w:rsidRDefault="00FB68C8"/>
        </w:tc>
        <w:tc>
          <w:tcPr>
            <w:tcW w:w="1645" w:type="dxa"/>
          </w:tcPr>
          <w:p w:rsidR="00FB68C8" w:rsidRDefault="00000000">
            <w:r>
              <w:t>$400</w:t>
            </w:r>
          </w:p>
        </w:tc>
      </w:tr>
      <w:tr w:rsidR="00FB68C8">
        <w:trPr>
          <w:trHeight w:val="328"/>
        </w:trPr>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g. Contract/Grant Administration</w:t>
            </w:r>
          </w:p>
        </w:tc>
        <w:tc>
          <w:tcPr>
            <w:tcW w:w="1638" w:type="dxa"/>
          </w:tcPr>
          <w:p w:rsidR="00FB68C8" w:rsidRDefault="00000000">
            <w:r>
              <w:t>$500</w:t>
            </w:r>
          </w:p>
        </w:tc>
        <w:tc>
          <w:tcPr>
            <w:tcW w:w="1645" w:type="dxa"/>
          </w:tcPr>
          <w:p w:rsidR="00FB68C8" w:rsidRDefault="00FB68C8"/>
        </w:tc>
        <w:tc>
          <w:tcPr>
            <w:tcW w:w="1645" w:type="dxa"/>
          </w:tcPr>
          <w:p w:rsidR="00FB68C8" w:rsidRDefault="00FB68C8"/>
        </w:tc>
        <w:tc>
          <w:tcPr>
            <w:tcW w:w="1645" w:type="dxa"/>
          </w:tcPr>
          <w:p w:rsidR="00FB68C8" w:rsidRDefault="00000000">
            <w:r>
              <w:t>$500</w:t>
            </w:r>
          </w:p>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h. Contract/Grant Cost</w:t>
            </w:r>
          </w:p>
        </w:tc>
        <w:tc>
          <w:tcPr>
            <w:tcW w:w="1638" w:type="dxa"/>
          </w:tcPr>
          <w:p w:rsidR="00FB68C8" w:rsidRDefault="00FB68C8"/>
        </w:tc>
        <w:tc>
          <w:tcPr>
            <w:tcW w:w="1645" w:type="dxa"/>
          </w:tcPr>
          <w:p w:rsidR="00FB68C8" w:rsidRDefault="00FB68C8"/>
        </w:tc>
        <w:tc>
          <w:tcPr>
            <w:tcW w:w="1645" w:type="dxa"/>
          </w:tcPr>
          <w:p w:rsidR="00FB68C8" w:rsidRDefault="00FB68C8"/>
        </w:tc>
        <w:tc>
          <w:tcPr>
            <w:tcW w:w="1645" w:type="dxa"/>
          </w:tcPr>
          <w:p w:rsidR="00FB68C8" w:rsidRDefault="00FB68C8"/>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i.  Salaries</w:t>
            </w:r>
          </w:p>
        </w:tc>
        <w:tc>
          <w:tcPr>
            <w:tcW w:w="1638" w:type="dxa"/>
          </w:tcPr>
          <w:p w:rsidR="00FB68C8" w:rsidRDefault="00000000">
            <w:pPr>
              <w:rPr>
                <w:sz w:val="18"/>
                <w:szCs w:val="18"/>
              </w:rPr>
            </w:pPr>
            <w:r>
              <w:t xml:space="preserve">$5,000 </w:t>
            </w:r>
            <w:r>
              <w:rPr>
                <w:sz w:val="18"/>
                <w:szCs w:val="18"/>
              </w:rPr>
              <w:t>(2 x 2,500. H-L&amp;C staff. Includes design and field work)</w:t>
            </w:r>
          </w:p>
        </w:tc>
        <w:tc>
          <w:tcPr>
            <w:tcW w:w="1645" w:type="dxa"/>
          </w:tcPr>
          <w:p w:rsidR="00FB68C8" w:rsidRDefault="00000000">
            <w:pPr>
              <w:rPr>
                <w:sz w:val="18"/>
                <w:szCs w:val="18"/>
              </w:rPr>
            </w:pPr>
            <w:r>
              <w:t xml:space="preserve">$29,000 </w:t>
            </w:r>
            <w:r>
              <w:rPr>
                <w:sz w:val="18"/>
                <w:szCs w:val="18"/>
              </w:rPr>
              <w:t>(2 x 14,500. PPLT staff time and necessary trail contracts. Includes project design and field work)</w:t>
            </w:r>
          </w:p>
        </w:tc>
        <w:tc>
          <w:tcPr>
            <w:tcW w:w="1645" w:type="dxa"/>
          </w:tcPr>
          <w:p w:rsidR="00FB68C8" w:rsidRDefault="00000000">
            <w:pPr>
              <w:rPr>
                <w:sz w:val="18"/>
                <w:szCs w:val="18"/>
              </w:rPr>
            </w:pPr>
            <w:r>
              <w:t xml:space="preserve">$31,000 </w:t>
            </w:r>
            <w:r>
              <w:rPr>
                <w:sz w:val="18"/>
                <w:szCs w:val="18"/>
              </w:rPr>
              <w:t>(2 x 15,500. Salary and benefits. Match from PPLT and volunteer labor)</w:t>
            </w:r>
          </w:p>
        </w:tc>
        <w:tc>
          <w:tcPr>
            <w:tcW w:w="1645" w:type="dxa"/>
          </w:tcPr>
          <w:p w:rsidR="00FB68C8" w:rsidRDefault="00000000">
            <w:r>
              <w:t>$65,000</w:t>
            </w:r>
          </w:p>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j. Materials &amp; Supplies</w:t>
            </w:r>
          </w:p>
        </w:tc>
        <w:tc>
          <w:tcPr>
            <w:tcW w:w="1638" w:type="dxa"/>
          </w:tcPr>
          <w:p w:rsidR="00FB68C8" w:rsidRDefault="00FB68C8"/>
        </w:tc>
        <w:tc>
          <w:tcPr>
            <w:tcW w:w="1645" w:type="dxa"/>
          </w:tcPr>
          <w:p w:rsidR="00FB68C8" w:rsidRDefault="00000000">
            <w:r>
              <w:t>$1,000</w:t>
            </w:r>
          </w:p>
        </w:tc>
        <w:tc>
          <w:tcPr>
            <w:tcW w:w="1645" w:type="dxa"/>
          </w:tcPr>
          <w:p w:rsidR="00FB68C8" w:rsidRDefault="00FB68C8"/>
        </w:tc>
        <w:tc>
          <w:tcPr>
            <w:tcW w:w="1645" w:type="dxa"/>
          </w:tcPr>
          <w:p w:rsidR="00FB68C8" w:rsidRDefault="00FB68C8"/>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k. Monitoring</w:t>
            </w:r>
          </w:p>
        </w:tc>
        <w:tc>
          <w:tcPr>
            <w:tcW w:w="1638" w:type="dxa"/>
          </w:tcPr>
          <w:p w:rsidR="00FB68C8" w:rsidRDefault="00000000">
            <w:r>
              <w:t>$500</w:t>
            </w:r>
          </w:p>
        </w:tc>
        <w:tc>
          <w:tcPr>
            <w:tcW w:w="1645" w:type="dxa"/>
          </w:tcPr>
          <w:p w:rsidR="00FB68C8" w:rsidRDefault="00FB68C8"/>
        </w:tc>
        <w:tc>
          <w:tcPr>
            <w:tcW w:w="1645" w:type="dxa"/>
          </w:tcPr>
          <w:p w:rsidR="00FB68C8" w:rsidRDefault="00000000">
            <w:r>
              <w:t>$500</w:t>
            </w:r>
          </w:p>
        </w:tc>
        <w:tc>
          <w:tcPr>
            <w:tcW w:w="1645" w:type="dxa"/>
          </w:tcPr>
          <w:p w:rsidR="00FB68C8" w:rsidRDefault="00000000">
            <w:r>
              <w:t>$1,000</w:t>
            </w:r>
          </w:p>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l. Other</w:t>
            </w:r>
          </w:p>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xml:space="preserve">ex.  Partner Indirect Cost </w:t>
            </w:r>
          </w:p>
        </w:tc>
        <w:tc>
          <w:tcPr>
            <w:tcW w:w="1638" w:type="dxa"/>
          </w:tcPr>
          <w:p w:rsidR="00FB68C8" w:rsidRDefault="00FB68C8"/>
        </w:tc>
        <w:tc>
          <w:tcPr>
            <w:tcW w:w="1645" w:type="dxa"/>
          </w:tcPr>
          <w:p w:rsidR="00FB68C8" w:rsidRDefault="00FB68C8"/>
        </w:tc>
        <w:tc>
          <w:tcPr>
            <w:tcW w:w="1645" w:type="dxa"/>
          </w:tcPr>
          <w:p w:rsidR="00FB68C8" w:rsidRDefault="00FB68C8"/>
        </w:tc>
        <w:tc>
          <w:tcPr>
            <w:tcW w:w="1645" w:type="dxa"/>
          </w:tcPr>
          <w:p w:rsidR="00FB68C8" w:rsidRDefault="00FB68C8"/>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m. Project Sub-Total</w:t>
            </w:r>
          </w:p>
        </w:tc>
        <w:tc>
          <w:tcPr>
            <w:tcW w:w="1638" w:type="dxa"/>
          </w:tcPr>
          <w:p w:rsidR="00FB68C8" w:rsidRDefault="00000000">
            <w:r>
              <w:t>$6,200</w:t>
            </w:r>
          </w:p>
        </w:tc>
        <w:tc>
          <w:tcPr>
            <w:tcW w:w="1645" w:type="dxa"/>
          </w:tcPr>
          <w:p w:rsidR="00FB68C8" w:rsidRDefault="00FB68C8"/>
        </w:tc>
        <w:tc>
          <w:tcPr>
            <w:tcW w:w="1645" w:type="dxa"/>
          </w:tcPr>
          <w:p w:rsidR="00FB68C8" w:rsidRDefault="00FB68C8"/>
        </w:tc>
        <w:tc>
          <w:tcPr>
            <w:tcW w:w="1645" w:type="dxa"/>
          </w:tcPr>
          <w:p w:rsidR="00FB68C8" w:rsidRDefault="00FB68C8"/>
        </w:tc>
      </w:tr>
      <w:tr w:rsidR="00FB68C8">
        <w:tc>
          <w:tcPr>
            <w:tcW w:w="3579" w:type="dxa"/>
          </w:tcPr>
          <w:p w:rsidR="00FB68C8"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xml:space="preserve">n. FS Indirect Costs </w:t>
            </w:r>
          </w:p>
        </w:tc>
        <w:tc>
          <w:tcPr>
            <w:tcW w:w="1638" w:type="dxa"/>
          </w:tcPr>
          <w:p w:rsidR="00FB68C8" w:rsidRDefault="00FB68C8"/>
        </w:tc>
        <w:tc>
          <w:tcPr>
            <w:tcW w:w="1645" w:type="dxa"/>
          </w:tcPr>
          <w:p w:rsidR="00FB68C8" w:rsidRDefault="00FB68C8"/>
        </w:tc>
        <w:tc>
          <w:tcPr>
            <w:tcW w:w="1645" w:type="dxa"/>
          </w:tcPr>
          <w:p w:rsidR="00FB68C8" w:rsidRDefault="00FB68C8"/>
        </w:tc>
        <w:tc>
          <w:tcPr>
            <w:tcW w:w="1645" w:type="dxa"/>
          </w:tcPr>
          <w:p w:rsidR="00FB68C8" w:rsidRDefault="00FB68C8"/>
        </w:tc>
      </w:tr>
      <w:tr w:rsidR="00FB68C8">
        <w:tc>
          <w:tcPr>
            <w:tcW w:w="3579" w:type="dxa"/>
            <w:tcBorders>
              <w:bottom w:val="single" w:sz="18" w:space="0" w:color="000000"/>
            </w:tcBorders>
          </w:tcPr>
          <w:p w:rsidR="00FB68C8" w:rsidRDefault="00000000">
            <w:pPr>
              <w:pBdr>
                <w:top w:val="nil"/>
                <w:left w:val="nil"/>
                <w:bottom w:val="nil"/>
                <w:right w:val="nil"/>
                <w:between w:val="nil"/>
              </w:pBdr>
              <w:tabs>
                <w:tab w:val="center" w:pos="4320"/>
                <w:tab w:val="right" w:pos="8640"/>
              </w:tabs>
              <w:rPr>
                <w:b/>
                <w:color w:val="000000"/>
                <w:sz w:val="22"/>
                <w:szCs w:val="22"/>
              </w:rPr>
            </w:pPr>
            <w:r>
              <w:rPr>
                <w:b/>
                <w:color w:val="000000"/>
                <w:sz w:val="22"/>
                <w:szCs w:val="22"/>
              </w:rPr>
              <w:t>Total Cost Estimate</w:t>
            </w:r>
          </w:p>
        </w:tc>
        <w:tc>
          <w:tcPr>
            <w:tcW w:w="1638" w:type="dxa"/>
            <w:tcBorders>
              <w:bottom w:val="single" w:sz="18" w:space="0" w:color="000000"/>
            </w:tcBorders>
          </w:tcPr>
          <w:p w:rsidR="00FB68C8" w:rsidRDefault="00000000">
            <w:r>
              <w:t>$6,400</w:t>
            </w:r>
          </w:p>
        </w:tc>
        <w:tc>
          <w:tcPr>
            <w:tcW w:w="1645" w:type="dxa"/>
            <w:tcBorders>
              <w:bottom w:val="single" w:sz="18" w:space="0" w:color="000000"/>
            </w:tcBorders>
            <w:shd w:val="clear" w:color="auto" w:fill="FFFFFF"/>
          </w:tcPr>
          <w:p w:rsidR="00FB68C8" w:rsidRDefault="00000000">
            <w:r>
              <w:t>$30,000</w:t>
            </w:r>
          </w:p>
        </w:tc>
        <w:tc>
          <w:tcPr>
            <w:tcW w:w="1645" w:type="dxa"/>
            <w:tcBorders>
              <w:bottom w:val="single" w:sz="18" w:space="0" w:color="000000"/>
            </w:tcBorders>
          </w:tcPr>
          <w:p w:rsidR="00FB68C8" w:rsidRDefault="00000000">
            <w:r>
              <w:t>$31,500</w:t>
            </w:r>
          </w:p>
        </w:tc>
        <w:tc>
          <w:tcPr>
            <w:tcW w:w="1645" w:type="dxa"/>
            <w:tcBorders>
              <w:bottom w:val="single" w:sz="18" w:space="0" w:color="000000"/>
            </w:tcBorders>
            <w:shd w:val="clear" w:color="auto" w:fill="FFFFFF"/>
          </w:tcPr>
          <w:p w:rsidR="00FB68C8" w:rsidRDefault="00000000">
            <w:r>
              <w:t>$67,900</w:t>
            </w:r>
          </w:p>
        </w:tc>
      </w:tr>
    </w:tbl>
    <w:p w:rsidR="00FB68C8" w:rsidRDefault="00FB68C8"/>
    <w:p w:rsidR="00FB68C8" w:rsidRDefault="00000000">
      <w:pPr>
        <w:pBdr>
          <w:top w:val="nil"/>
          <w:left w:val="nil"/>
          <w:bottom w:val="nil"/>
          <w:right w:val="nil"/>
          <w:between w:val="nil"/>
        </w:pBdr>
        <w:rPr>
          <w:rFonts w:ascii="Courier New" w:eastAsia="Courier New" w:hAnsi="Courier New" w:cs="Courier New"/>
          <w:color w:val="000000"/>
          <w:sz w:val="20"/>
          <w:szCs w:val="20"/>
        </w:rPr>
      </w:pPr>
      <w:r>
        <w:rPr>
          <w:rFonts w:ascii="Courier New" w:eastAsia="Courier New" w:hAnsi="Courier New" w:cs="Courier New"/>
          <w:color w:val="000000"/>
          <w:sz w:val="20"/>
          <w:szCs w:val="20"/>
        </w:rPr>
        <w:t>NOTES:</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Col. A</w:t>
      </w:r>
      <w:r>
        <w:rPr>
          <w:color w:val="000000"/>
          <w:sz w:val="20"/>
          <w:szCs w:val="20"/>
        </w:rPr>
        <w:t xml:space="preserve">:  FS costs incurred as part of proposal implementation. Coordinate with FS to identify any FS cost for items in Col. A.  </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Col. B:</w:t>
      </w:r>
      <w:r>
        <w:rPr>
          <w:color w:val="000000"/>
          <w:sz w:val="20"/>
          <w:szCs w:val="20"/>
        </w:rPr>
        <w:t xml:space="preserve">  Title II funding requested to implement the proposal.</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Col. C</w:t>
      </w:r>
      <w:r>
        <w:rPr>
          <w:color w:val="000000"/>
          <w:sz w:val="20"/>
          <w:szCs w:val="20"/>
        </w:rPr>
        <w:t>:  Matching funds being contributed by proponent or third parties.  Proposals funded with a Participating Agreement will require a minimum 20% match.</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Col. D</w:t>
      </w:r>
      <w:r>
        <w:rPr>
          <w:color w:val="000000"/>
          <w:sz w:val="20"/>
          <w:szCs w:val="20"/>
        </w:rPr>
        <w:t xml:space="preserve">:  Sum of columns A, B, and C for each individual row.  </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Row A</w:t>
      </w:r>
      <w:r>
        <w:rPr>
          <w:color w:val="000000"/>
          <w:sz w:val="20"/>
          <w:szCs w:val="20"/>
        </w:rPr>
        <w:t>:  Costs associated with project planning,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Rows B, C, D, and E</w:t>
      </w:r>
      <w:r>
        <w:rPr>
          <w:color w:val="000000"/>
          <w:sz w:val="20"/>
          <w:szCs w:val="20"/>
        </w:rPr>
        <w:t>:  cost associated with environmental compliance and project design.  Proponents must request permission in advance to request Title II funds to complete NEPA/CEQA analyses, as this is expected to be completed prior to proposal submission.</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Row G</w:t>
      </w:r>
      <w:r>
        <w:rPr>
          <w:color w:val="000000"/>
          <w:sz w:val="20"/>
          <w:szCs w:val="20"/>
        </w:rPr>
        <w:t>:  Costs associated with preparation of contract or agreement instruments used to implement the proposal.   Contracts used to complete projects have special provisions; contact the FS to identify these early in the process.</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Row G:</w:t>
      </w:r>
      <w:r>
        <w:rPr>
          <w:color w:val="000000"/>
          <w:sz w:val="20"/>
          <w:szCs w:val="20"/>
        </w:rPr>
        <w:t xml:space="preserve">  Costs associated with administration of contract or agreement instruments used to implement the proposal.   </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Row H:</w:t>
      </w:r>
      <w:r>
        <w:rPr>
          <w:color w:val="000000"/>
          <w:sz w:val="20"/>
          <w:szCs w:val="20"/>
        </w:rPr>
        <w:t xml:space="preserve">  Estimated value of any contracts/agreements used to implement proposal. Contracts/agreements used to complete projects have special provisions; contact the FS to identify these early in the process.</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Row I</w:t>
      </w:r>
      <w:r>
        <w:rPr>
          <w:color w:val="000000"/>
          <w:sz w:val="20"/>
          <w:szCs w:val="20"/>
        </w:rPr>
        <w:t>: Cost of salaries to implement project</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Row L</w:t>
      </w:r>
      <w:r>
        <w:rPr>
          <w:color w:val="000000"/>
          <w:sz w:val="20"/>
          <w:szCs w:val="20"/>
        </w:rPr>
        <w:t>: Examples include overhead charges from other partners, vehicles, equipment rentals, travel, etc.</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Row K:</w:t>
      </w:r>
      <w:r>
        <w:rPr>
          <w:color w:val="000000"/>
          <w:sz w:val="20"/>
          <w:szCs w:val="20"/>
        </w:rPr>
        <w:t xml:space="preserve">  Costs associated with performing monitoring described in Items 24a, 24b, and 24c.  Amounts should be similar between Item 24 and Row K.  </w:t>
      </w:r>
    </w:p>
    <w:p w:rsidR="00FB68C8" w:rsidRDefault="00000000">
      <w:pPr>
        <w:pBdr>
          <w:top w:val="nil"/>
          <w:left w:val="nil"/>
          <w:bottom w:val="nil"/>
          <w:right w:val="nil"/>
          <w:between w:val="nil"/>
        </w:pBdr>
        <w:ind w:left="-450" w:right="-414"/>
        <w:rPr>
          <w:color w:val="000000"/>
          <w:sz w:val="20"/>
          <w:szCs w:val="20"/>
        </w:rPr>
      </w:pPr>
      <w:r>
        <w:rPr>
          <w:b/>
          <w:color w:val="000000"/>
          <w:sz w:val="20"/>
          <w:szCs w:val="20"/>
        </w:rPr>
        <w:t>Row N:</w:t>
      </w:r>
      <w:r>
        <w:rPr>
          <w:color w:val="000000"/>
          <w:sz w:val="20"/>
          <w:szCs w:val="20"/>
        </w:rPr>
        <w:t xml:space="preserve"> Forest Service indirect costs, including contracting/grant officer costs if needed.</w:t>
      </w: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000000">
      <w:pPr>
        <w:spacing w:before="240" w:after="240"/>
      </w:pPr>
      <w:r>
        <w:rPr>
          <w:b/>
        </w:rPr>
        <w:t>ATTACHMENT A - Monitoring Plan</w:t>
      </w:r>
      <w:r>
        <w:t xml:space="preserve"> </w:t>
      </w:r>
    </w:p>
    <w:p w:rsidR="00FB68C8" w:rsidRDefault="00000000">
      <w:pPr>
        <w:spacing w:before="240" w:after="240"/>
        <w:rPr>
          <w:b/>
        </w:rPr>
      </w:pPr>
      <w:r>
        <w:rPr>
          <w:b/>
        </w:rPr>
        <w:t xml:space="preserve">2024 Helena- Lewis &amp; Clark RAC Grant Proposal Monitoring Plan </w:t>
      </w:r>
    </w:p>
    <w:p w:rsidR="00FB68C8" w:rsidRDefault="00000000">
      <w:pPr>
        <w:spacing w:before="240" w:after="240"/>
      </w:pPr>
      <w:r>
        <w:t xml:space="preserve">a.       Provide a plan that describes your process for tracking and explaining the effects of this project on your environmental and community goals outlined above: </w:t>
      </w:r>
    </w:p>
    <w:p w:rsidR="00FB68C8" w:rsidRDefault="00000000">
      <w:pPr>
        <w:ind w:left="720"/>
      </w:pPr>
      <w:r>
        <w:t>Trails in Helena’s South Hills are close to the PPLT and City of Helena offices and are well used. PPLT regularly meets with local user groups and hears directly from the public through our social media platforms about items such as trail condition and maintenance needs. In addition, City of Helena and PPLT staff and volunteers are on the trails multiple times each week. In addition, PPLT will track and record all volunteer and trail maintenance activities that take place in the South Hills and will be prepared to supply the USFS with an end-of-season report showing what was accomplished in the South Hills at the end of each trail season.</w:t>
      </w:r>
    </w:p>
    <w:p w:rsidR="00FB68C8" w:rsidRDefault="00FB68C8">
      <w:pPr>
        <w:ind w:left="720"/>
      </w:pPr>
    </w:p>
    <w:p w:rsidR="00FB68C8" w:rsidRDefault="00000000">
      <w:pPr>
        <w:ind w:left="720"/>
      </w:pPr>
      <w:r>
        <w:t>PPLT will work closely H-L&amp;C NF staff to communicate issues related to the trails. PPLT and H-L&amp;C NF staff will visit project sites at least once per year to determine project success, further needs and follow up actions.</w:t>
      </w:r>
    </w:p>
    <w:p w:rsidR="00FB68C8" w:rsidRDefault="00000000">
      <w:pPr>
        <w:spacing w:before="240" w:after="240"/>
      </w:pPr>
      <w:r>
        <w:t>b.      Identify who will conduct the monitoring:</w:t>
      </w:r>
    </w:p>
    <w:p w:rsidR="00FB68C8" w:rsidRDefault="00000000">
      <w:pPr>
        <w:spacing w:before="240" w:after="240"/>
      </w:pPr>
      <w:r>
        <w:t>PPLT staff and H-L&amp;C NF staff will conduct the monitoring.</w:t>
      </w:r>
    </w:p>
    <w:p w:rsidR="00FB68C8" w:rsidRDefault="00000000">
      <w:pPr>
        <w:spacing w:before="240" w:after="240"/>
      </w:pPr>
      <w:r>
        <w:t>c. Identify total funding needed to carry out specified monitoring tasks:</w:t>
      </w:r>
    </w:p>
    <w:p w:rsidR="00FB68C8" w:rsidRDefault="00000000">
      <w:pPr>
        <w:spacing w:before="240" w:after="240"/>
        <w:ind w:left="360"/>
      </w:pPr>
      <w:r>
        <w:t>We have estimated about $500 per year for USFS and PPLT monitoring time, or a total of $1,000. PPLT’s time is part of its contribution to the project.</w:t>
      </w: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FB68C8">
      <w:pPr>
        <w:pBdr>
          <w:top w:val="nil"/>
          <w:left w:val="nil"/>
          <w:bottom w:val="nil"/>
          <w:right w:val="nil"/>
          <w:between w:val="nil"/>
        </w:pBdr>
        <w:ind w:left="-450" w:right="-414"/>
        <w:rPr>
          <w:sz w:val="20"/>
          <w:szCs w:val="20"/>
        </w:rPr>
      </w:pPr>
    </w:p>
    <w:p w:rsidR="00FB68C8" w:rsidRDefault="00000000">
      <w:pPr>
        <w:spacing w:before="240" w:after="240"/>
        <w:rPr>
          <w:b/>
        </w:rPr>
      </w:pPr>
      <w:r>
        <w:rPr>
          <w:b/>
        </w:rPr>
        <w:t>ATTACHMENT B</w:t>
      </w:r>
    </w:p>
    <w:p w:rsidR="00FB68C8" w:rsidRDefault="00000000">
      <w:pPr>
        <w:spacing w:before="240" w:after="240"/>
        <w:rPr>
          <w:b/>
        </w:rPr>
      </w:pPr>
      <w:r>
        <w:t xml:space="preserve"> </w:t>
      </w:r>
      <w:r>
        <w:rPr>
          <w:b/>
        </w:rPr>
        <w:t>Project Area Map</w:t>
      </w:r>
    </w:p>
    <w:p w:rsidR="00FB68C8" w:rsidRDefault="00000000">
      <w:pPr>
        <w:pBdr>
          <w:top w:val="nil"/>
          <w:left w:val="nil"/>
          <w:bottom w:val="nil"/>
          <w:right w:val="nil"/>
          <w:between w:val="nil"/>
        </w:pBdr>
        <w:ind w:left="-450" w:right="-414"/>
        <w:rPr>
          <w:sz w:val="20"/>
          <w:szCs w:val="20"/>
        </w:rPr>
      </w:pPr>
      <w:r>
        <w:rPr>
          <w:noProof/>
          <w:sz w:val="20"/>
          <w:szCs w:val="20"/>
        </w:rPr>
        <w:drawing>
          <wp:inline distT="114300" distB="114300" distL="114300" distR="114300">
            <wp:extent cx="6309360" cy="50038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6309360" cy="5003800"/>
                    </a:xfrm>
                    <a:prstGeom prst="rect">
                      <a:avLst/>
                    </a:prstGeom>
                    <a:ln/>
                  </pic:spPr>
                </pic:pic>
              </a:graphicData>
            </a:graphic>
          </wp:inline>
        </w:drawing>
      </w:r>
    </w:p>
    <w:sectPr w:rsidR="00FB68C8">
      <w:footerReference w:type="default" r:id="rId9"/>
      <w:footerReference w:type="first" r:id="rId10"/>
      <w:pgSz w:w="12240" w:h="15840"/>
      <w:pgMar w:top="900" w:right="1152" w:bottom="720"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3F66" w:rsidRDefault="00B13F66">
      <w:r>
        <w:separator/>
      </w:r>
    </w:p>
  </w:endnote>
  <w:endnote w:type="continuationSeparator" w:id="0">
    <w:p w:rsidR="00B13F66" w:rsidRDefault="00B1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68C8" w:rsidRDefault="00000000">
    <w:pPr>
      <w:pBdr>
        <w:top w:val="nil"/>
        <w:left w:val="nil"/>
        <w:bottom w:val="nil"/>
        <w:right w:val="nil"/>
        <w:between w:val="nil"/>
      </w:pBdr>
      <w:tabs>
        <w:tab w:val="center" w:pos="4320"/>
        <w:tab w:val="right" w:pos="8640"/>
      </w:tabs>
      <w:rPr>
        <w:b/>
        <w:color w:val="000000"/>
        <w:sz w:val="20"/>
        <w:szCs w:val="20"/>
      </w:rPr>
    </w:pPr>
    <w:r>
      <w:rPr>
        <w:b/>
        <w:color w:val="000000"/>
        <w:sz w:val="18"/>
        <w:szCs w:val="18"/>
      </w:rPr>
      <w:tab/>
    </w:r>
    <w:r>
      <w:rPr>
        <w:b/>
        <w:color w:val="000000"/>
        <w:sz w:val="18"/>
        <w:szCs w:val="18"/>
      </w:rPr>
      <w:tab/>
    </w:r>
    <w:r>
      <w:rPr>
        <w:b/>
        <w:color w:val="000000"/>
        <w:sz w:val="18"/>
        <w:szCs w:val="18"/>
      </w:rPr>
      <w:tab/>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8D2AD0">
      <w:rPr>
        <w:b/>
        <w:noProof/>
        <w:color w:val="000000"/>
        <w:sz w:val="20"/>
        <w:szCs w:val="20"/>
      </w:rPr>
      <w:t>2</w:t>
    </w:r>
    <w:r>
      <w:rPr>
        <w:b/>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68C8" w:rsidRDefault="00000000">
    <w:pPr>
      <w:pBdr>
        <w:top w:val="nil"/>
        <w:left w:val="nil"/>
        <w:bottom w:val="nil"/>
        <w:right w:val="nil"/>
        <w:between w:val="nil"/>
      </w:pBdr>
      <w:tabs>
        <w:tab w:val="center" w:pos="4320"/>
        <w:tab w:val="right" w:pos="8640"/>
      </w:tabs>
      <w:rPr>
        <w:color w:val="000000"/>
        <w:sz w:val="18"/>
        <w:szCs w:val="18"/>
      </w:rPr>
    </w:pPr>
    <w:r>
      <w:rPr>
        <w:color w:val="000000"/>
      </w:rPr>
      <w:tab/>
    </w:r>
    <w:r>
      <w:rPr>
        <w:color w:val="000000"/>
      </w:rPr>
      <w:tab/>
    </w:r>
    <w:r>
      <w:rPr>
        <w:color w:val="000000"/>
      </w:rPr>
      <w:tab/>
    </w:r>
    <w:r>
      <w:rPr>
        <w:color w:val="000000"/>
      </w:rPr>
      <w:fldChar w:fldCharType="begin"/>
    </w:r>
    <w:r>
      <w:rPr>
        <w:color w:val="000000"/>
      </w:rPr>
      <w:instrText>PAGE</w:instrText>
    </w:r>
    <w:r>
      <w:rPr>
        <w:color w:val="000000"/>
      </w:rPr>
      <w:fldChar w:fldCharType="separate"/>
    </w:r>
    <w:r w:rsidR="008D2AD0">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3F66" w:rsidRDefault="00B13F66">
      <w:r>
        <w:separator/>
      </w:r>
    </w:p>
  </w:footnote>
  <w:footnote w:type="continuationSeparator" w:id="0">
    <w:p w:rsidR="00B13F66" w:rsidRDefault="00B13F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F314A"/>
    <w:multiLevelType w:val="multilevel"/>
    <w:tmpl w:val="4B626E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79C57A8"/>
    <w:multiLevelType w:val="multilevel"/>
    <w:tmpl w:val="0F8244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297B216D"/>
    <w:multiLevelType w:val="multilevel"/>
    <w:tmpl w:val="187CC5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CE20B40"/>
    <w:multiLevelType w:val="multilevel"/>
    <w:tmpl w:val="86A60EE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2DD175A0"/>
    <w:multiLevelType w:val="multilevel"/>
    <w:tmpl w:val="BA8E63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31B645CA"/>
    <w:multiLevelType w:val="multilevel"/>
    <w:tmpl w:val="3E9C36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98B4C75"/>
    <w:multiLevelType w:val="multilevel"/>
    <w:tmpl w:val="D5DE6538"/>
    <w:lvl w:ilvl="0">
      <w:start w:val="1"/>
      <w:numFmt w:val="decimal"/>
      <w:lvlText w:val="%1."/>
      <w:lvlJc w:val="left"/>
      <w:pPr>
        <w:ind w:left="4680" w:hanging="360"/>
      </w:pPr>
      <w:rPr>
        <w:b/>
        <w:sz w:val="24"/>
        <w:szCs w:val="24"/>
        <w:u w:val="none"/>
      </w:rPr>
    </w:lvl>
    <w:lvl w:ilvl="1">
      <w:start w:val="1"/>
      <w:numFmt w:val="lowerLetter"/>
      <w:lvlText w:val="%2."/>
      <w:lvlJc w:val="left"/>
      <w:pPr>
        <w:ind w:left="5400" w:hanging="360"/>
      </w:pPr>
    </w:lvl>
    <w:lvl w:ilvl="2">
      <w:start w:val="1"/>
      <w:numFmt w:val="lowerRoman"/>
      <w:lvlText w:val="%3."/>
      <w:lvlJc w:val="right"/>
      <w:pPr>
        <w:ind w:left="6120" w:hanging="180"/>
      </w:pPr>
    </w:lvl>
    <w:lvl w:ilvl="3">
      <w:start w:val="1"/>
      <w:numFmt w:val="decimal"/>
      <w:lvlText w:val="%4."/>
      <w:lvlJc w:val="left"/>
      <w:pPr>
        <w:ind w:left="6840" w:hanging="360"/>
      </w:pPr>
    </w:lvl>
    <w:lvl w:ilvl="4">
      <w:start w:val="1"/>
      <w:numFmt w:val="lowerLetter"/>
      <w:lvlText w:val="%5."/>
      <w:lvlJc w:val="left"/>
      <w:pPr>
        <w:ind w:left="7560" w:hanging="360"/>
      </w:pPr>
    </w:lvl>
    <w:lvl w:ilvl="5">
      <w:start w:val="1"/>
      <w:numFmt w:val="lowerRoman"/>
      <w:lvlText w:val="%6."/>
      <w:lvlJc w:val="right"/>
      <w:pPr>
        <w:ind w:left="8280" w:hanging="180"/>
      </w:pPr>
    </w:lvl>
    <w:lvl w:ilvl="6">
      <w:start w:val="1"/>
      <w:numFmt w:val="decimal"/>
      <w:lvlText w:val="%7."/>
      <w:lvlJc w:val="left"/>
      <w:pPr>
        <w:ind w:left="9000" w:hanging="360"/>
      </w:pPr>
    </w:lvl>
    <w:lvl w:ilvl="7">
      <w:start w:val="1"/>
      <w:numFmt w:val="lowerLetter"/>
      <w:lvlText w:val="%8."/>
      <w:lvlJc w:val="left"/>
      <w:pPr>
        <w:ind w:left="9720" w:hanging="360"/>
      </w:pPr>
    </w:lvl>
    <w:lvl w:ilvl="8">
      <w:start w:val="1"/>
      <w:numFmt w:val="lowerRoman"/>
      <w:lvlText w:val="%9."/>
      <w:lvlJc w:val="right"/>
      <w:pPr>
        <w:ind w:left="10440" w:hanging="180"/>
      </w:pPr>
    </w:lvl>
  </w:abstractNum>
  <w:abstractNum w:abstractNumId="7" w15:restartNumberingAfterBreak="0">
    <w:nsid w:val="41202472"/>
    <w:multiLevelType w:val="multilevel"/>
    <w:tmpl w:val="C5F833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48B21B33"/>
    <w:multiLevelType w:val="multilevel"/>
    <w:tmpl w:val="5AFC07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52E3150C"/>
    <w:multiLevelType w:val="multilevel"/>
    <w:tmpl w:val="272C0B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04705C"/>
    <w:multiLevelType w:val="multilevel"/>
    <w:tmpl w:val="A656A5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69FF2CB4"/>
    <w:multiLevelType w:val="multilevel"/>
    <w:tmpl w:val="6EEA8D3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2054846327">
    <w:abstractNumId w:val="0"/>
  </w:num>
  <w:num w:numId="2" w16cid:durableId="1395201983">
    <w:abstractNumId w:val="10"/>
  </w:num>
  <w:num w:numId="3" w16cid:durableId="1608655592">
    <w:abstractNumId w:val="8"/>
  </w:num>
  <w:num w:numId="4" w16cid:durableId="1785340318">
    <w:abstractNumId w:val="1"/>
  </w:num>
  <w:num w:numId="5" w16cid:durableId="1765952174">
    <w:abstractNumId w:val="9"/>
  </w:num>
  <w:num w:numId="6" w16cid:durableId="1445617226">
    <w:abstractNumId w:val="6"/>
  </w:num>
  <w:num w:numId="7" w16cid:durableId="964387275">
    <w:abstractNumId w:val="5"/>
  </w:num>
  <w:num w:numId="8" w16cid:durableId="1104181449">
    <w:abstractNumId w:val="7"/>
  </w:num>
  <w:num w:numId="9" w16cid:durableId="1239439106">
    <w:abstractNumId w:val="11"/>
  </w:num>
  <w:num w:numId="10" w16cid:durableId="581449566">
    <w:abstractNumId w:val="2"/>
  </w:num>
  <w:num w:numId="11" w16cid:durableId="1377505406">
    <w:abstractNumId w:val="3"/>
  </w:num>
  <w:num w:numId="12" w16cid:durableId="18333301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8C8"/>
    <w:rsid w:val="008D2AD0"/>
    <w:rsid w:val="00B13F66"/>
    <w:rsid w:val="00FB6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FE76AE-246A-46DB-BB76-051A43C67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outlineLvl w:val="0"/>
    </w:pPr>
    <w:rPr>
      <w:b/>
      <w:bCs/>
    </w:rPr>
  </w:style>
  <w:style w:type="paragraph" w:styleId="Heading2">
    <w:name w:val="heading 2"/>
    <w:basedOn w:val="Normal"/>
    <w:next w:val="Normal"/>
    <w:link w:val="Heading2Char"/>
    <w:uiPriority w:val="9"/>
    <w:unhideWhenUsed/>
    <w:qFormat/>
    <w:pPr>
      <w:keepNext/>
      <w:outlineLvl w:val="1"/>
    </w:pPr>
    <w:rPr>
      <w:i/>
      <w:iC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 w:type="paragraph" w:styleId="NormalWeb">
    <w:name w:val="Normal (Web)"/>
    <w:basedOn w:val="Normal"/>
    <w:uiPriority w:val="99"/>
    <w:unhideWhenUsed/>
    <w:rsid w:val="001C03A4"/>
    <w:pPr>
      <w:spacing w:before="100" w:beforeAutospacing="1" w:after="100" w:afterAutospacing="1"/>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8" w:type="dxa"/>
        <w:left w:w="115" w:type="dxa"/>
        <w:bottom w:w="58" w:type="dxa"/>
        <w:right w:w="115" w:type="dxa"/>
      </w:tblCellMar>
    </w:tblPr>
  </w:style>
  <w:style w:type="table" w:customStyle="1" w:styleId="a0">
    <w:basedOn w:val="TableNormal"/>
    <w:tblPr>
      <w:tblStyleRowBandSize w:val="1"/>
      <w:tblStyleColBandSize w:val="1"/>
      <w:tblCellMar>
        <w:top w:w="58" w:type="dxa"/>
        <w:left w:w="115" w:type="dxa"/>
        <w:bottom w:w="58"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top w:w="58" w:type="dxa"/>
        <w:left w:w="115" w:type="dxa"/>
        <w:bottom w:w="58" w:type="dxa"/>
        <w:right w:w="115" w:type="dxa"/>
      </w:tblCellMar>
    </w:tblPr>
  </w:style>
  <w:style w:type="table" w:customStyle="1" w:styleId="a4">
    <w:basedOn w:val="TableNormal"/>
    <w:tblPr>
      <w:tblStyleRowBandSize w:val="1"/>
      <w:tblStyleColBandSize w:val="1"/>
      <w:tblCellMar>
        <w:top w:w="58" w:type="dxa"/>
        <w:left w:w="115" w:type="dxa"/>
        <w:bottom w:w="58" w:type="dxa"/>
        <w:right w:w="115" w:type="dxa"/>
      </w:tblCellMar>
    </w:tblPr>
  </w:style>
  <w:style w:type="table" w:customStyle="1" w:styleId="a5">
    <w:basedOn w:val="TableNormal"/>
    <w:tblPr>
      <w:tblStyleRowBandSize w:val="1"/>
      <w:tblStyleColBandSize w:val="1"/>
      <w:tblCellMar>
        <w:top w:w="58" w:type="dxa"/>
        <w:left w:w="115" w:type="dxa"/>
        <w:bottom w:w="58" w:type="dxa"/>
        <w:right w:w="115" w:type="dxa"/>
      </w:tblCellMar>
    </w:tblPr>
  </w:style>
  <w:style w:type="table" w:customStyle="1" w:styleId="a6">
    <w:basedOn w:val="TableNormal"/>
    <w:tblPr>
      <w:tblStyleRowBandSize w:val="1"/>
      <w:tblStyleColBandSize w:val="1"/>
      <w:tblCellMar>
        <w:top w:w="58" w:type="dxa"/>
        <w:left w:w="115" w:type="dxa"/>
        <w:bottom w:w="58" w:type="dxa"/>
        <w:right w:w="115" w:type="dxa"/>
      </w:tblCellMar>
    </w:tblPr>
  </w:style>
  <w:style w:type="table" w:customStyle="1" w:styleId="a7">
    <w:basedOn w:val="TableNormal"/>
    <w:tblPr>
      <w:tblStyleRowBandSize w:val="1"/>
      <w:tblStyleColBandSize w:val="1"/>
      <w:tblCellMar>
        <w:top w:w="58" w:type="dxa"/>
        <w:left w:w="115" w:type="dxa"/>
        <w:bottom w:w="58" w:type="dxa"/>
        <w:right w:w="1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58" w:type="dxa"/>
        <w:left w:w="115" w:type="dxa"/>
        <w:bottom w:w="58"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58" w:type="dxa"/>
        <w:left w:w="101" w:type="dxa"/>
        <w:bottom w:w="58" w:type="dxa"/>
        <w:right w:w="101"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Z57aQUc1omP7/cvw4F9DpwdBZw==">CgMxLjAyCWlkLmdqZGd4czIKaWQuMzBqMHpsbDIOaC51dmx1ZWpyNnVveTkyCWguMWZvYjl0ZTIKaWQuM3pueXNoNzIKaWQuMmV0OTJwMDIJaWQudHlqY3d0MgppZC4zZHk2dmttMgppZC4xdDNoNXNmOAByITFvd196aGNERkhzVUNuSUZWSldtd1JUNC1vT1JPNXB6aQ==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2443</Words>
  <Characters>13930</Characters>
  <Application>Microsoft Office Word</Application>
  <DocSecurity>0</DocSecurity>
  <Lines>116</Lines>
  <Paragraphs>32</Paragraphs>
  <ScaleCrop>false</ScaleCrop>
  <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Cipriano, Chiara - FS, MT</cp:lastModifiedBy>
  <cp:revision>2</cp:revision>
  <dcterms:created xsi:type="dcterms:W3CDTF">2024-04-15T23:47:00Z</dcterms:created>
  <dcterms:modified xsi:type="dcterms:W3CDTF">2024-04-15T23:47:00Z</dcterms:modified>
</cp:coreProperties>
</file>